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F47" w:rsidRDefault="001B3F47">
      <w:pPr>
        <w:pStyle w:val="Corpotesto"/>
        <w:rPr>
          <w:sz w:val="20"/>
        </w:rPr>
      </w:pPr>
      <w:bookmarkStart w:id="0" w:name="_GoBack"/>
      <w:bookmarkEnd w:id="0"/>
    </w:p>
    <w:p w:rsidR="001B3F47" w:rsidRDefault="001B3F47">
      <w:pPr>
        <w:pStyle w:val="Corpotesto"/>
        <w:spacing w:before="4"/>
        <w:rPr>
          <w:sz w:val="17"/>
        </w:rPr>
      </w:pPr>
    </w:p>
    <w:p w:rsidR="001B3F47" w:rsidRDefault="003E6B6F">
      <w:pPr>
        <w:pStyle w:val="Titolo11"/>
        <w:spacing w:before="67" w:line="244" w:lineRule="auto"/>
        <w:ind w:right="106"/>
      </w:pPr>
      <w:r>
        <w:t xml:space="preserve">CONVENZIONE TRA IL COMUNE DI </w:t>
      </w:r>
      <w:proofErr w:type="gramStart"/>
      <w:r w:rsidR="004409B8">
        <w:t xml:space="preserve">ASSORO </w:t>
      </w:r>
      <w:r>
        <w:t xml:space="preserve"> E</w:t>
      </w:r>
      <w:proofErr w:type="gramEnd"/>
      <w:r>
        <w:t xml:space="preserve"> IL COMUNE DI </w:t>
      </w:r>
      <w:r w:rsidR="000B7AA8">
        <w:t>NISSORIA</w:t>
      </w:r>
      <w:r>
        <w:t xml:space="preserve"> PER L’UTILIZZO DI PERSONALE EX ART. 14 C.C.N.L. ENTI LOCALI DEL 22.01.2004</w:t>
      </w:r>
    </w:p>
    <w:p w:rsidR="001B3F47" w:rsidRDefault="001B3F47">
      <w:pPr>
        <w:pStyle w:val="Corpotesto"/>
        <w:rPr>
          <w:b/>
          <w:sz w:val="22"/>
        </w:rPr>
      </w:pPr>
    </w:p>
    <w:p w:rsidR="001B3F47" w:rsidRDefault="001B3F47">
      <w:pPr>
        <w:pStyle w:val="Corpotesto"/>
        <w:spacing w:before="3"/>
        <w:rPr>
          <w:b/>
          <w:sz w:val="24"/>
        </w:rPr>
      </w:pPr>
    </w:p>
    <w:p w:rsidR="001B3F47" w:rsidRDefault="003E6B6F">
      <w:pPr>
        <w:pStyle w:val="Corpotesto"/>
        <w:tabs>
          <w:tab w:val="left" w:pos="4701"/>
        </w:tabs>
        <w:ind w:left="101"/>
        <w:jc w:val="both"/>
      </w:pPr>
      <w:r>
        <w:t>L’anno</w:t>
      </w:r>
      <w:r>
        <w:rPr>
          <w:spacing w:val="4"/>
        </w:rPr>
        <w:t xml:space="preserve"> </w:t>
      </w:r>
      <w:proofErr w:type="spellStart"/>
      <w:r>
        <w:t>duemila</w:t>
      </w:r>
      <w:r w:rsidR="000B7AA8">
        <w:t>ventuno</w:t>
      </w:r>
      <w:proofErr w:type="spellEnd"/>
      <w:r>
        <w:t xml:space="preserve">  </w:t>
      </w:r>
      <w:r>
        <w:rPr>
          <w:spacing w:val="15"/>
        </w:rPr>
        <w:t xml:space="preserve"> </w:t>
      </w:r>
      <w:r>
        <w:t>addì</w:t>
      </w:r>
      <w:r>
        <w:rPr>
          <w:u w:val="single"/>
        </w:rPr>
        <w:t xml:space="preserve"> </w:t>
      </w:r>
      <w:r>
        <w:rPr>
          <w:u w:val="single"/>
        </w:rPr>
        <w:tab/>
      </w:r>
      <w:r>
        <w:t>del mese di</w:t>
      </w:r>
      <w:r>
        <w:rPr>
          <w:spacing w:val="4"/>
        </w:rPr>
        <w:t xml:space="preserve"> </w:t>
      </w:r>
      <w:r w:rsidR="000B7AA8">
        <w:t>gennaio</w:t>
      </w:r>
      <w:r>
        <w:t>,</w:t>
      </w:r>
    </w:p>
    <w:p w:rsidR="001B3F47" w:rsidRDefault="001B3F47">
      <w:pPr>
        <w:pStyle w:val="Corpotesto"/>
        <w:spacing w:before="9"/>
      </w:pPr>
    </w:p>
    <w:p w:rsidR="001B3F47" w:rsidRPr="00C00E25" w:rsidRDefault="003E6B6F">
      <w:pPr>
        <w:pStyle w:val="Corpotesto"/>
        <w:ind w:left="4706" w:right="4714"/>
        <w:jc w:val="center"/>
        <w:rPr>
          <w:b/>
        </w:rPr>
      </w:pPr>
      <w:r w:rsidRPr="00C00E25">
        <w:rPr>
          <w:b/>
        </w:rPr>
        <w:t>TRA</w:t>
      </w:r>
    </w:p>
    <w:p w:rsidR="001B3F47" w:rsidRDefault="001B3F47">
      <w:pPr>
        <w:pStyle w:val="Corpotesto"/>
        <w:spacing w:before="8"/>
      </w:pPr>
    </w:p>
    <w:p w:rsidR="000B7AA8" w:rsidRPr="000B7AA8" w:rsidRDefault="003E6B6F" w:rsidP="00C00E25">
      <w:pPr>
        <w:pStyle w:val="Paragrafoelenco"/>
        <w:numPr>
          <w:ilvl w:val="0"/>
          <w:numId w:val="8"/>
        </w:numPr>
        <w:tabs>
          <w:tab w:val="left" w:pos="388"/>
        </w:tabs>
        <w:spacing w:before="101" w:line="244" w:lineRule="auto"/>
        <w:ind w:left="0" w:right="5" w:firstLine="0"/>
      </w:pPr>
      <w:r w:rsidRPr="000B7AA8">
        <w:rPr>
          <w:b/>
          <w:sz w:val="23"/>
        </w:rPr>
        <w:t xml:space="preserve">Il Comune di </w:t>
      </w:r>
      <w:r w:rsidR="004409B8">
        <w:rPr>
          <w:b/>
          <w:sz w:val="23"/>
        </w:rPr>
        <w:t>Assoro</w:t>
      </w:r>
      <w:r w:rsidRPr="000B7AA8">
        <w:rPr>
          <w:b/>
          <w:sz w:val="23"/>
        </w:rPr>
        <w:t xml:space="preserve"> </w:t>
      </w:r>
      <w:r>
        <w:rPr>
          <w:sz w:val="23"/>
        </w:rPr>
        <w:t>(</w:t>
      </w:r>
      <w:r w:rsidR="000B7AA8">
        <w:rPr>
          <w:sz w:val="23"/>
        </w:rPr>
        <w:t>En</w:t>
      </w:r>
      <w:r>
        <w:rPr>
          <w:sz w:val="23"/>
        </w:rPr>
        <w:t xml:space="preserve">), con sede </w:t>
      </w:r>
      <w:r w:rsidR="004409B8">
        <w:rPr>
          <w:sz w:val="23"/>
        </w:rPr>
        <w:t xml:space="preserve">Via </w:t>
      </w:r>
      <w:proofErr w:type="spellStart"/>
      <w:r w:rsidR="004409B8">
        <w:rPr>
          <w:sz w:val="23"/>
        </w:rPr>
        <w:t>Crisa</w:t>
      </w:r>
      <w:proofErr w:type="spellEnd"/>
      <w:r w:rsidR="001A167E">
        <w:rPr>
          <w:sz w:val="23"/>
        </w:rPr>
        <w:t xml:space="preserve"> n. 2</w:t>
      </w:r>
      <w:r w:rsidR="004409B8">
        <w:rPr>
          <w:sz w:val="23"/>
        </w:rPr>
        <w:t>80</w:t>
      </w:r>
      <w:r>
        <w:rPr>
          <w:sz w:val="23"/>
        </w:rPr>
        <w:t>, rappresentato dal</w:t>
      </w:r>
      <w:r w:rsidR="000B7AA8">
        <w:rPr>
          <w:sz w:val="23"/>
        </w:rPr>
        <w:t xml:space="preserve"> Sindaco </w:t>
      </w:r>
      <w:r w:rsidR="004409B8">
        <w:rPr>
          <w:sz w:val="23"/>
        </w:rPr>
        <w:t xml:space="preserve">Dott. </w:t>
      </w:r>
      <w:r w:rsidR="000B7AA8">
        <w:rPr>
          <w:sz w:val="23"/>
        </w:rPr>
        <w:t xml:space="preserve"> </w:t>
      </w:r>
      <w:r w:rsidR="004409B8">
        <w:rPr>
          <w:sz w:val="23"/>
        </w:rPr>
        <w:t xml:space="preserve">Antonio </w:t>
      </w:r>
      <w:proofErr w:type="spellStart"/>
      <w:r w:rsidR="004409B8">
        <w:rPr>
          <w:sz w:val="23"/>
        </w:rPr>
        <w:t>Licciardo</w:t>
      </w:r>
      <w:proofErr w:type="spellEnd"/>
      <w:r w:rsidR="000B7AA8">
        <w:rPr>
          <w:sz w:val="23"/>
        </w:rPr>
        <w:t xml:space="preserve"> in qualità di </w:t>
      </w:r>
      <w:r>
        <w:rPr>
          <w:sz w:val="23"/>
        </w:rPr>
        <w:t xml:space="preserve">rappresentante legale </w:t>
      </w:r>
      <w:r w:rsidR="000B7AA8">
        <w:rPr>
          <w:sz w:val="23"/>
        </w:rPr>
        <w:t>dell’Ente</w:t>
      </w:r>
      <w:r>
        <w:rPr>
          <w:sz w:val="23"/>
        </w:rPr>
        <w:t xml:space="preserve"> </w:t>
      </w:r>
    </w:p>
    <w:p w:rsidR="001B3F47" w:rsidRPr="00C00E25" w:rsidRDefault="003E6B6F" w:rsidP="00C00E25">
      <w:pPr>
        <w:pStyle w:val="Paragrafoelenco"/>
        <w:tabs>
          <w:tab w:val="left" w:pos="388"/>
        </w:tabs>
        <w:spacing w:before="101" w:line="244" w:lineRule="auto"/>
        <w:ind w:left="0" w:right="5"/>
        <w:jc w:val="center"/>
        <w:rPr>
          <w:b/>
        </w:rPr>
      </w:pPr>
      <w:r w:rsidRPr="00C00E25">
        <w:rPr>
          <w:b/>
          <w:w w:val="101"/>
        </w:rPr>
        <w:t>E</w:t>
      </w:r>
    </w:p>
    <w:p w:rsidR="001B3F47" w:rsidRDefault="003E6B6F" w:rsidP="00C00E25">
      <w:pPr>
        <w:pStyle w:val="Paragrafoelenco"/>
        <w:numPr>
          <w:ilvl w:val="0"/>
          <w:numId w:val="8"/>
        </w:numPr>
        <w:tabs>
          <w:tab w:val="left" w:pos="371"/>
        </w:tabs>
        <w:spacing w:before="110" w:line="242" w:lineRule="auto"/>
        <w:ind w:left="0" w:right="110" w:firstLine="0"/>
        <w:rPr>
          <w:sz w:val="23"/>
        </w:rPr>
      </w:pPr>
      <w:r>
        <w:rPr>
          <w:b/>
          <w:sz w:val="23"/>
        </w:rPr>
        <w:t xml:space="preserve">Il Comune di </w:t>
      </w:r>
      <w:r w:rsidR="000B7AA8">
        <w:rPr>
          <w:b/>
          <w:sz w:val="23"/>
        </w:rPr>
        <w:t>Nissoria</w:t>
      </w:r>
      <w:r>
        <w:rPr>
          <w:b/>
          <w:sz w:val="23"/>
        </w:rPr>
        <w:t xml:space="preserve"> </w:t>
      </w:r>
      <w:r>
        <w:rPr>
          <w:sz w:val="23"/>
        </w:rPr>
        <w:t>(</w:t>
      </w:r>
      <w:r w:rsidR="000B7AA8">
        <w:rPr>
          <w:sz w:val="23"/>
        </w:rPr>
        <w:t>En</w:t>
      </w:r>
      <w:r>
        <w:rPr>
          <w:sz w:val="23"/>
        </w:rPr>
        <w:t xml:space="preserve">), con sede in </w:t>
      </w:r>
      <w:r w:rsidR="001A167E">
        <w:rPr>
          <w:sz w:val="23"/>
        </w:rPr>
        <w:t>C.so Vittorio Emanuele n. 110</w:t>
      </w:r>
      <w:r>
        <w:rPr>
          <w:sz w:val="23"/>
        </w:rPr>
        <w:t xml:space="preserve">, rappresentato dal </w:t>
      </w:r>
      <w:r w:rsidR="000B7AA8">
        <w:rPr>
          <w:sz w:val="23"/>
        </w:rPr>
        <w:t xml:space="preserve">Sindaco </w:t>
      </w:r>
      <w:r>
        <w:rPr>
          <w:sz w:val="23"/>
        </w:rPr>
        <w:t>dott.</w:t>
      </w:r>
      <w:r w:rsidR="000B7AA8">
        <w:rPr>
          <w:sz w:val="23"/>
        </w:rPr>
        <w:t xml:space="preserve"> Armando Glorioso rappresentante legale dell’Ente</w:t>
      </w:r>
      <w:r>
        <w:rPr>
          <w:sz w:val="23"/>
        </w:rPr>
        <w:t>;</w:t>
      </w:r>
    </w:p>
    <w:p w:rsidR="001B3F47" w:rsidRDefault="001B3F47">
      <w:pPr>
        <w:pStyle w:val="Corpotesto"/>
        <w:spacing w:before="6"/>
      </w:pPr>
    </w:p>
    <w:p w:rsidR="001B3F47" w:rsidRPr="001A167E" w:rsidRDefault="003E6B6F" w:rsidP="001A167E">
      <w:pPr>
        <w:pStyle w:val="Titolo11"/>
        <w:spacing w:before="1"/>
        <w:ind w:left="0"/>
        <w:rPr>
          <w:b w:val="0"/>
        </w:rPr>
      </w:pPr>
      <w:r>
        <w:t>Premesso</w:t>
      </w:r>
      <w:r>
        <w:rPr>
          <w:spacing w:val="15"/>
        </w:rPr>
        <w:t xml:space="preserve"> </w:t>
      </w:r>
      <w:r>
        <w:t>che</w:t>
      </w:r>
      <w:r w:rsidR="001A167E">
        <w:rPr>
          <w:b w:val="0"/>
        </w:rPr>
        <w:t xml:space="preserve"> </w:t>
      </w:r>
      <w:r w:rsidRPr="001A167E">
        <w:rPr>
          <w:b w:val="0"/>
        </w:rPr>
        <w:t>con deliberazione di G.C. n.</w:t>
      </w:r>
      <w:r w:rsidRPr="001A167E">
        <w:rPr>
          <w:b w:val="0"/>
          <w:u w:val="single"/>
        </w:rPr>
        <w:t xml:space="preserve">   </w:t>
      </w:r>
      <w:r w:rsidRPr="001A167E">
        <w:rPr>
          <w:b w:val="0"/>
        </w:rPr>
        <w:t xml:space="preserve"> del</w:t>
      </w:r>
      <w:r w:rsidRPr="001A167E">
        <w:rPr>
          <w:b w:val="0"/>
          <w:u w:val="single"/>
        </w:rPr>
        <w:t xml:space="preserve">   </w:t>
      </w:r>
      <w:proofErr w:type="gramStart"/>
      <w:r w:rsidRPr="001A167E">
        <w:rPr>
          <w:b w:val="0"/>
          <w:u w:val="single"/>
        </w:rPr>
        <w:t xml:space="preserve"> </w:t>
      </w:r>
      <w:r w:rsidRPr="001A167E">
        <w:rPr>
          <w:b w:val="0"/>
        </w:rPr>
        <w:t xml:space="preserve"> ,</w:t>
      </w:r>
      <w:proofErr w:type="gramEnd"/>
      <w:r w:rsidRPr="001A167E">
        <w:rPr>
          <w:b w:val="0"/>
        </w:rPr>
        <w:t xml:space="preserve"> esecutiva ai sensi di legge e le cui motivazioni ivi    indicate costituiscono parte integrante del presente atto, il Comune di </w:t>
      </w:r>
      <w:r w:rsidR="004409B8">
        <w:rPr>
          <w:b w:val="0"/>
        </w:rPr>
        <w:t>Assoro</w:t>
      </w:r>
      <w:r w:rsidRPr="001A167E">
        <w:rPr>
          <w:b w:val="0"/>
        </w:rPr>
        <w:t xml:space="preserve"> ha approvato lo schema della presente convenzione ed autorizzato la</w:t>
      </w:r>
      <w:r w:rsidRPr="001A167E">
        <w:rPr>
          <w:b w:val="0"/>
          <w:spacing w:val="8"/>
        </w:rPr>
        <w:t xml:space="preserve"> </w:t>
      </w:r>
      <w:r w:rsidRPr="001A167E">
        <w:rPr>
          <w:b w:val="0"/>
        </w:rPr>
        <w:t>stipula;</w:t>
      </w:r>
    </w:p>
    <w:p w:rsidR="001A167E" w:rsidRPr="001A167E" w:rsidRDefault="001A167E" w:rsidP="001A167E">
      <w:pPr>
        <w:pStyle w:val="Titolo11"/>
        <w:spacing w:before="1"/>
        <w:ind w:left="0"/>
        <w:rPr>
          <w:b w:val="0"/>
        </w:rPr>
      </w:pPr>
    </w:p>
    <w:p w:rsidR="001B3F47" w:rsidRDefault="001A167E" w:rsidP="001A167E">
      <w:pPr>
        <w:pStyle w:val="Paragrafoelenco"/>
        <w:tabs>
          <w:tab w:val="left" w:pos="803"/>
        </w:tabs>
        <w:spacing w:before="5" w:line="242" w:lineRule="auto"/>
        <w:ind w:left="0" w:right="109"/>
        <w:rPr>
          <w:sz w:val="23"/>
        </w:rPr>
      </w:pPr>
      <w:r w:rsidRPr="001A167E">
        <w:rPr>
          <w:b/>
          <w:sz w:val="23"/>
        </w:rPr>
        <w:t>che</w:t>
      </w:r>
      <w:r>
        <w:rPr>
          <w:sz w:val="23"/>
        </w:rPr>
        <w:t xml:space="preserve"> </w:t>
      </w:r>
      <w:r w:rsidR="003E6B6F">
        <w:rPr>
          <w:sz w:val="23"/>
        </w:rPr>
        <w:t>con deliberazione di G.C. n.</w:t>
      </w:r>
      <w:r w:rsidR="003E6B6F">
        <w:rPr>
          <w:sz w:val="23"/>
          <w:u w:val="single"/>
        </w:rPr>
        <w:t xml:space="preserve">   </w:t>
      </w:r>
      <w:r w:rsidR="003E6B6F">
        <w:rPr>
          <w:sz w:val="23"/>
        </w:rPr>
        <w:t xml:space="preserve"> del</w:t>
      </w:r>
      <w:r w:rsidR="003E6B6F">
        <w:rPr>
          <w:sz w:val="23"/>
          <w:u w:val="single"/>
        </w:rPr>
        <w:t xml:space="preserve">   </w:t>
      </w:r>
      <w:proofErr w:type="gramStart"/>
      <w:r w:rsidR="003E6B6F">
        <w:rPr>
          <w:sz w:val="23"/>
          <w:u w:val="single"/>
        </w:rPr>
        <w:t xml:space="preserve"> </w:t>
      </w:r>
      <w:r w:rsidR="003E6B6F">
        <w:rPr>
          <w:sz w:val="23"/>
        </w:rPr>
        <w:t xml:space="preserve"> ,</w:t>
      </w:r>
      <w:proofErr w:type="gramEnd"/>
      <w:r w:rsidR="003E6B6F">
        <w:rPr>
          <w:sz w:val="23"/>
        </w:rPr>
        <w:t xml:space="preserve"> esecutiva ai sensi di legge e le cui motivazioni ivi    indicate costituiscono parte integrante del presente atto, il Comune di </w:t>
      </w:r>
      <w:r w:rsidR="000B7AA8">
        <w:rPr>
          <w:sz w:val="23"/>
        </w:rPr>
        <w:t>Nissoria</w:t>
      </w:r>
      <w:r w:rsidR="003E6B6F">
        <w:rPr>
          <w:sz w:val="23"/>
        </w:rPr>
        <w:t xml:space="preserve"> ha approvato lo schema della presente convenzione ed autorizzato la</w:t>
      </w:r>
      <w:r w:rsidR="003E6B6F">
        <w:rPr>
          <w:spacing w:val="9"/>
          <w:sz w:val="23"/>
        </w:rPr>
        <w:t xml:space="preserve"> </w:t>
      </w:r>
      <w:r w:rsidR="003E6B6F">
        <w:rPr>
          <w:sz w:val="23"/>
        </w:rPr>
        <w:t>stipula;</w:t>
      </w:r>
    </w:p>
    <w:p w:rsidR="001B3F47" w:rsidRDefault="001B3F47">
      <w:pPr>
        <w:pStyle w:val="Corpotesto"/>
        <w:spacing w:before="5"/>
      </w:pPr>
    </w:p>
    <w:p w:rsidR="00C00E25" w:rsidRDefault="003E6B6F" w:rsidP="000B7AA8">
      <w:pPr>
        <w:pStyle w:val="Titolo11"/>
        <w:ind w:left="0"/>
        <w:rPr>
          <w:b w:val="0"/>
        </w:rPr>
      </w:pPr>
      <w:r w:rsidRPr="000B7AA8">
        <w:t xml:space="preserve">Visto </w:t>
      </w:r>
      <w:proofErr w:type="gramStart"/>
      <w:r w:rsidRPr="000B7AA8">
        <w:t>che</w:t>
      </w:r>
      <w:r w:rsidR="000B7AA8" w:rsidRPr="000B7AA8">
        <w:rPr>
          <w:b w:val="0"/>
        </w:rPr>
        <w:t xml:space="preserve"> </w:t>
      </w:r>
      <w:r w:rsidR="00C00E25">
        <w:rPr>
          <w:b w:val="0"/>
        </w:rPr>
        <w:t>:</w:t>
      </w:r>
      <w:proofErr w:type="gramEnd"/>
      <w:r w:rsidR="00C00E25">
        <w:rPr>
          <w:b w:val="0"/>
        </w:rPr>
        <w:t xml:space="preserve"> </w:t>
      </w:r>
    </w:p>
    <w:p w:rsidR="00C00E25" w:rsidRDefault="00C00E25" w:rsidP="000B7AA8">
      <w:pPr>
        <w:pStyle w:val="Titolo11"/>
        <w:ind w:left="0"/>
        <w:rPr>
          <w:b w:val="0"/>
        </w:rPr>
      </w:pPr>
    </w:p>
    <w:p w:rsidR="001B3F47" w:rsidRDefault="00C00E25" w:rsidP="000B7AA8">
      <w:pPr>
        <w:pStyle w:val="Titolo11"/>
        <w:ind w:left="0"/>
        <w:rPr>
          <w:b w:val="0"/>
        </w:rPr>
      </w:pPr>
      <w:r>
        <w:rPr>
          <w:b w:val="0"/>
        </w:rPr>
        <w:t xml:space="preserve">- </w:t>
      </w:r>
      <w:r w:rsidR="003E6B6F" w:rsidRPr="000B7AA8">
        <w:rPr>
          <w:b w:val="0"/>
        </w:rPr>
        <w:t xml:space="preserve">l’art. 14 del CCNL Regioni-Autonomie Locali del 22.01.2004 prevede che </w:t>
      </w:r>
      <w:r w:rsidR="003E6B6F" w:rsidRPr="001A167E">
        <w:rPr>
          <w:b w:val="0"/>
          <w:i/>
        </w:rPr>
        <w:t xml:space="preserve">“al fine di soddisfare la migliore realizzazione dei servizi istituzionali e di conseguire una economica gestione delle risorse, gli enti locali possono utilizzare, con il consenso dei lavoratori interessati, personale assegnato da altri enti cui si applica il presente CCNL per periodi predeterminati e per una parte del tempo di lavoro d’obbligo mediante convenzione e previo assenso dell’ente di </w:t>
      </w:r>
      <w:proofErr w:type="gramStart"/>
      <w:r w:rsidR="003E6B6F" w:rsidRPr="001A167E">
        <w:rPr>
          <w:b w:val="0"/>
          <w:i/>
        </w:rPr>
        <w:t>appartenenza..</w:t>
      </w:r>
      <w:proofErr w:type="gramEnd"/>
      <w:r w:rsidR="003E6B6F" w:rsidRPr="001A167E">
        <w:rPr>
          <w:b w:val="0"/>
          <w:i/>
        </w:rPr>
        <w:t>”</w:t>
      </w:r>
      <w:r w:rsidR="003E6B6F" w:rsidRPr="000B7AA8">
        <w:rPr>
          <w:b w:val="0"/>
        </w:rPr>
        <w:t>;</w:t>
      </w:r>
    </w:p>
    <w:p w:rsidR="000B7AA8" w:rsidRPr="000B7AA8" w:rsidRDefault="000B7AA8" w:rsidP="000B7AA8">
      <w:pPr>
        <w:pStyle w:val="Titolo11"/>
        <w:ind w:left="0"/>
        <w:rPr>
          <w:b w:val="0"/>
        </w:rPr>
      </w:pPr>
    </w:p>
    <w:p w:rsidR="001B3F47" w:rsidRDefault="001A167E" w:rsidP="003E6B6F">
      <w:pPr>
        <w:pStyle w:val="Paragrafoelenco"/>
        <w:tabs>
          <w:tab w:val="left" w:pos="803"/>
        </w:tabs>
        <w:spacing w:line="242" w:lineRule="auto"/>
        <w:ind w:left="0" w:right="107"/>
        <w:rPr>
          <w:sz w:val="23"/>
        </w:rPr>
      </w:pPr>
      <w:r>
        <w:rPr>
          <w:sz w:val="23"/>
        </w:rPr>
        <w:t xml:space="preserve">- </w:t>
      </w:r>
      <w:r w:rsidR="003E6B6F">
        <w:rPr>
          <w:sz w:val="23"/>
        </w:rPr>
        <w:t xml:space="preserve">il medesimo articolo definisce i principali contenuti delle convenzioni stabilendo: </w:t>
      </w:r>
      <w:proofErr w:type="gramStart"/>
      <w:r w:rsidR="003E6B6F">
        <w:rPr>
          <w:sz w:val="23"/>
        </w:rPr>
        <w:t>“..</w:t>
      </w:r>
      <w:proofErr w:type="gramEnd"/>
      <w:r w:rsidR="003E6B6F">
        <w:rPr>
          <w:sz w:val="23"/>
        </w:rPr>
        <w:t>La convenzione definisce, tra l’altro, il tempo di lavoro in assegnazione, nel rispetto del vincolo dell’orario settimanale d’obbligo, la ripartizione degli oneri finanziari e tutti gli altri aspetti utili per regolare il corretto utilizzo del</w:t>
      </w:r>
      <w:r w:rsidR="003E6B6F">
        <w:rPr>
          <w:spacing w:val="3"/>
          <w:sz w:val="23"/>
        </w:rPr>
        <w:t xml:space="preserve"> </w:t>
      </w:r>
      <w:r w:rsidR="003E6B6F">
        <w:rPr>
          <w:sz w:val="23"/>
        </w:rPr>
        <w:t>lavoratore….”</w:t>
      </w:r>
    </w:p>
    <w:p w:rsidR="000B7AA8" w:rsidRDefault="000B7AA8" w:rsidP="003E6B6F">
      <w:pPr>
        <w:pStyle w:val="Paragrafoelenco"/>
        <w:tabs>
          <w:tab w:val="left" w:pos="803"/>
        </w:tabs>
        <w:spacing w:line="242" w:lineRule="auto"/>
        <w:ind w:left="0" w:right="107"/>
        <w:rPr>
          <w:sz w:val="23"/>
        </w:rPr>
      </w:pPr>
    </w:p>
    <w:p w:rsidR="001B3F47" w:rsidRDefault="001A167E" w:rsidP="003E6B6F">
      <w:pPr>
        <w:pStyle w:val="Paragrafoelenco"/>
        <w:tabs>
          <w:tab w:val="left" w:pos="863"/>
        </w:tabs>
        <w:spacing w:line="244" w:lineRule="auto"/>
        <w:ind w:left="0" w:right="106"/>
        <w:rPr>
          <w:sz w:val="23"/>
        </w:rPr>
      </w:pPr>
      <w:r>
        <w:rPr>
          <w:sz w:val="23"/>
        </w:rPr>
        <w:t xml:space="preserve">- </w:t>
      </w:r>
      <w:r w:rsidR="003E6B6F">
        <w:rPr>
          <w:sz w:val="23"/>
        </w:rPr>
        <w:t>l'art. 2, comma 8 del C.C.N.L. relativo al personale del Comparto Funzioni Locali stipulato in data 21 maggio 2018 e valido per il triennio 2018/2020, prevede che continuino a trovare applicazione, in quanto compatibili con le previsioni del nuovo contratto, le disposizioni del precedente</w:t>
      </w:r>
      <w:r w:rsidR="003E6B6F">
        <w:rPr>
          <w:spacing w:val="-1"/>
          <w:sz w:val="23"/>
        </w:rPr>
        <w:t xml:space="preserve"> </w:t>
      </w:r>
      <w:r w:rsidR="003E6B6F">
        <w:rPr>
          <w:sz w:val="23"/>
        </w:rPr>
        <w:t>CCNL;</w:t>
      </w:r>
    </w:p>
    <w:p w:rsidR="000B7AA8" w:rsidRDefault="000B7AA8" w:rsidP="000B7AA8">
      <w:pPr>
        <w:pStyle w:val="Paragrafoelenco"/>
        <w:tabs>
          <w:tab w:val="left" w:pos="863"/>
        </w:tabs>
        <w:spacing w:line="244" w:lineRule="auto"/>
        <w:ind w:left="0" w:right="106"/>
        <w:rPr>
          <w:sz w:val="23"/>
        </w:rPr>
      </w:pPr>
    </w:p>
    <w:p w:rsidR="000B7AA8" w:rsidRDefault="001A167E" w:rsidP="001A167E">
      <w:pPr>
        <w:pStyle w:val="Paragrafoelenco"/>
        <w:tabs>
          <w:tab w:val="left" w:pos="803"/>
        </w:tabs>
        <w:spacing w:line="242" w:lineRule="auto"/>
        <w:ind w:left="0" w:right="203"/>
      </w:pPr>
      <w:r>
        <w:rPr>
          <w:sz w:val="23"/>
        </w:rPr>
        <w:t xml:space="preserve">- </w:t>
      </w:r>
      <w:r w:rsidR="003E6B6F">
        <w:rPr>
          <w:sz w:val="23"/>
        </w:rPr>
        <w:t>l'articolo 17 del C.C.N.L. del 21/05/2018 "Disposizioni particolari sulle posizioni organizzative" ha compiutamente disciplinato le modalità di conferimento di posizione organizzativa a personale operante in regime di convenzione; in particolare, in merito agli oneri economici per gli Enti in convenzione viene stabilito</w:t>
      </w:r>
      <w:r w:rsidR="003E6B6F">
        <w:rPr>
          <w:spacing w:val="7"/>
          <w:sz w:val="23"/>
        </w:rPr>
        <w:t xml:space="preserve"> </w:t>
      </w:r>
      <w:r w:rsidR="003E6B6F">
        <w:rPr>
          <w:sz w:val="23"/>
        </w:rPr>
        <w:t>che:</w:t>
      </w:r>
      <w:r w:rsidR="000B7AA8">
        <w:rPr>
          <w:sz w:val="23"/>
        </w:rPr>
        <w:t xml:space="preserve"> </w:t>
      </w:r>
      <w:r w:rsidR="003E6B6F">
        <w:t>" L'Ente di provenienza continua a corrispondere le retribuzioni di posizione e di risultato secondo i criteri nello stesso stabiliti, riproporzionate in base alla intervenuta riduzione della prestazione lavorativa e con onere a proprio carico;</w:t>
      </w:r>
    </w:p>
    <w:p w:rsidR="001A167E" w:rsidRPr="001A167E" w:rsidRDefault="001A167E" w:rsidP="001A167E">
      <w:pPr>
        <w:pStyle w:val="Paragrafoelenco"/>
        <w:tabs>
          <w:tab w:val="left" w:pos="803"/>
        </w:tabs>
        <w:spacing w:line="242" w:lineRule="auto"/>
        <w:ind w:left="0" w:right="203"/>
        <w:rPr>
          <w:sz w:val="23"/>
        </w:rPr>
        <w:sectPr w:rsidR="001A167E" w:rsidRPr="001A167E">
          <w:type w:val="continuous"/>
          <w:pgSz w:w="11900" w:h="16840"/>
          <w:pgMar w:top="1600" w:right="980" w:bottom="280" w:left="1000" w:header="720" w:footer="720" w:gutter="0"/>
          <w:cols w:space="720"/>
        </w:sectPr>
      </w:pPr>
    </w:p>
    <w:p w:rsidR="001B3F47" w:rsidRPr="001A167E" w:rsidRDefault="001A167E" w:rsidP="000B7AA8">
      <w:pPr>
        <w:pStyle w:val="Corpotesto"/>
        <w:spacing w:before="63" w:line="244" w:lineRule="auto"/>
        <w:ind w:right="202"/>
        <w:jc w:val="both"/>
      </w:pPr>
      <w:r w:rsidRPr="001A167E">
        <w:lastRenderedPageBreak/>
        <w:t xml:space="preserve">- </w:t>
      </w:r>
      <w:r w:rsidR="003E6B6F" w:rsidRPr="001A167E">
        <w:t xml:space="preserve">L’Ente, l’Unione o il servizio in convenzione presso il quale è stato disposto l’utilizzo a tempo parziale corrispondono, con onere a proprio carico, le retribuzioni di posizione e di risultato in base alla graduazione della posizione attribuita e dei criteri presso gli stessi stabiliti, con </w:t>
      </w:r>
      <w:proofErr w:type="spellStart"/>
      <w:r w:rsidR="003E6B6F" w:rsidRPr="001A167E">
        <w:t>riproporzionamento</w:t>
      </w:r>
      <w:proofErr w:type="spellEnd"/>
      <w:r w:rsidR="003E6B6F" w:rsidRPr="001A167E">
        <w:t xml:space="preserve"> in base alla ridotta prestazione lavorativa ".</w:t>
      </w:r>
    </w:p>
    <w:p w:rsidR="001B3F47" w:rsidRDefault="001B3F47">
      <w:pPr>
        <w:pStyle w:val="Corpotesto"/>
        <w:spacing w:before="9"/>
        <w:rPr>
          <w:sz w:val="22"/>
        </w:rPr>
      </w:pPr>
    </w:p>
    <w:p w:rsidR="001B3F47" w:rsidRDefault="003E6B6F" w:rsidP="000B7AA8">
      <w:pPr>
        <w:pStyle w:val="Corpotesto"/>
        <w:spacing w:line="244" w:lineRule="auto"/>
        <w:ind w:right="-3"/>
        <w:jc w:val="both"/>
      </w:pPr>
      <w:r>
        <w:rPr>
          <w:b/>
        </w:rPr>
        <w:t xml:space="preserve">Considerato </w:t>
      </w:r>
      <w:r>
        <w:t xml:space="preserve">che il Comune di </w:t>
      </w:r>
      <w:r w:rsidR="004409B8">
        <w:t>Assoro</w:t>
      </w:r>
      <w:r>
        <w:t xml:space="preserve"> e il Comune di </w:t>
      </w:r>
      <w:r w:rsidR="001A167E">
        <w:t>Nissoria</w:t>
      </w:r>
      <w:r>
        <w:t xml:space="preserve"> intendono defi</w:t>
      </w:r>
      <w:r w:rsidR="001A167E">
        <w:t xml:space="preserve">nire l’utilizzo in </w:t>
      </w:r>
      <w:proofErr w:type="gramStart"/>
      <w:r w:rsidR="001A167E">
        <w:t xml:space="preserve">convenzione </w:t>
      </w:r>
      <w:r w:rsidR="004409B8">
        <w:t xml:space="preserve"> del</w:t>
      </w:r>
      <w:proofErr w:type="gramEnd"/>
      <w:r w:rsidR="004409B8">
        <w:t xml:space="preserve"> </w:t>
      </w:r>
      <w:r>
        <w:t xml:space="preserve"> dipendent</w:t>
      </w:r>
      <w:r w:rsidR="004409B8">
        <w:t>e</w:t>
      </w:r>
      <w:r>
        <w:t xml:space="preserve"> del Comune di </w:t>
      </w:r>
      <w:r w:rsidR="001A167E">
        <w:t>Nissoria</w:t>
      </w:r>
      <w:r>
        <w:t xml:space="preserve"> </w:t>
      </w:r>
      <w:r w:rsidR="001A167E">
        <w:t>Ing. Filippo Vicino</w:t>
      </w:r>
      <w:r>
        <w:t xml:space="preserve">, Categoria D1, profilo di Istruttore Direttivo </w:t>
      </w:r>
      <w:r w:rsidR="001A167E">
        <w:t>Tecnico</w:t>
      </w:r>
      <w:r>
        <w:t xml:space="preserve">, da inquadrare nel Settore </w:t>
      </w:r>
      <w:r w:rsidR="001A167E">
        <w:t xml:space="preserve">Tecnico </w:t>
      </w:r>
      <w:r w:rsidR="004409B8">
        <w:t xml:space="preserve">– Gestione del Territorio- </w:t>
      </w:r>
      <w:r>
        <w:t xml:space="preserve"> del Comune di </w:t>
      </w:r>
      <w:r w:rsidR="004409B8">
        <w:t>Assoro</w:t>
      </w:r>
      <w:r>
        <w:t>, con incarico di Responsabile di Settore e con attribuzion</w:t>
      </w:r>
      <w:r w:rsidR="004409B8">
        <w:t>e della posizione organizzativa;</w:t>
      </w:r>
    </w:p>
    <w:p w:rsidR="004409B8" w:rsidRDefault="004409B8" w:rsidP="000B7AA8">
      <w:pPr>
        <w:pStyle w:val="Corpotesto"/>
        <w:spacing w:line="244" w:lineRule="auto"/>
        <w:ind w:right="-3"/>
        <w:jc w:val="both"/>
      </w:pPr>
    </w:p>
    <w:p w:rsidR="001B3F47" w:rsidRDefault="004409B8" w:rsidP="000B7AA8">
      <w:pPr>
        <w:pStyle w:val="Corpotesto"/>
        <w:ind w:right="-3"/>
      </w:pPr>
      <w:r>
        <w:t>Ritenuto che il comune di Assoro e il Comune di Nissoria intendo definire l’utilizzo in convenzione del dipendente del Comune di Assoro Geom. Giunta Mario, Categoria D6, profilo di Istruttore Direttivo Tecnico, da inquadrare nel Settore Tecnico del Comune di Nissoria;</w:t>
      </w:r>
    </w:p>
    <w:p w:rsidR="001B3F47" w:rsidRDefault="003E6B6F" w:rsidP="001A167E">
      <w:pPr>
        <w:spacing w:line="244" w:lineRule="auto"/>
        <w:ind w:right="-3" w:hanging="1"/>
        <w:jc w:val="both"/>
        <w:rPr>
          <w:sz w:val="23"/>
        </w:rPr>
      </w:pPr>
      <w:r>
        <w:rPr>
          <w:b/>
          <w:sz w:val="23"/>
        </w:rPr>
        <w:t>Tutto ciò premesso e considerato</w:t>
      </w:r>
      <w:r>
        <w:rPr>
          <w:sz w:val="23"/>
        </w:rPr>
        <w:t>, le parti, come sopra rappresentate, convengono e stipulano quanto segue:</w:t>
      </w:r>
    </w:p>
    <w:p w:rsidR="001B3F47" w:rsidRDefault="001B3F47" w:rsidP="001A167E">
      <w:pPr>
        <w:pStyle w:val="Corpotesto"/>
        <w:spacing w:before="2"/>
        <w:ind w:right="-3"/>
      </w:pPr>
    </w:p>
    <w:p w:rsidR="001B3F47" w:rsidRPr="00C00E25" w:rsidRDefault="003E6B6F" w:rsidP="00C00E25">
      <w:pPr>
        <w:pStyle w:val="Titolo11"/>
        <w:ind w:left="0" w:right="-3"/>
        <w:jc w:val="center"/>
        <w:rPr>
          <w:i/>
        </w:rPr>
      </w:pPr>
      <w:r w:rsidRPr="00C00E25">
        <w:rPr>
          <w:i/>
        </w:rPr>
        <w:t>ART. 1 – Oggetto, finalità e profili generali di riferimento</w:t>
      </w:r>
    </w:p>
    <w:p w:rsidR="00C00E25" w:rsidRDefault="00C00E25" w:rsidP="00C00E25">
      <w:pPr>
        <w:pStyle w:val="Titolo11"/>
        <w:ind w:left="0" w:right="-3"/>
        <w:jc w:val="center"/>
      </w:pPr>
    </w:p>
    <w:p w:rsidR="00EB1564" w:rsidRDefault="003E6B6F" w:rsidP="001A167E">
      <w:pPr>
        <w:pStyle w:val="Paragrafoelenco"/>
        <w:numPr>
          <w:ilvl w:val="0"/>
          <w:numId w:val="6"/>
        </w:numPr>
        <w:tabs>
          <w:tab w:val="left" w:pos="356"/>
        </w:tabs>
        <w:spacing w:before="4" w:line="242" w:lineRule="auto"/>
        <w:ind w:left="0" w:right="-3" w:firstLine="0"/>
        <w:rPr>
          <w:sz w:val="23"/>
        </w:rPr>
      </w:pPr>
      <w:r>
        <w:rPr>
          <w:spacing w:val="-3"/>
          <w:sz w:val="23"/>
        </w:rPr>
        <w:t xml:space="preserve">La </w:t>
      </w:r>
      <w:r>
        <w:rPr>
          <w:sz w:val="23"/>
        </w:rPr>
        <w:t>presente convenzione ha per oggetto l’utilizzo, ai sensi dell’art.</w:t>
      </w:r>
      <w:r w:rsidR="00EB1564">
        <w:rPr>
          <w:sz w:val="23"/>
        </w:rPr>
        <w:t xml:space="preserve"> 14 del C.C.N.L. del 2004, </w:t>
      </w:r>
      <w:proofErr w:type="gramStart"/>
      <w:r w:rsidR="00EB1564">
        <w:rPr>
          <w:sz w:val="23"/>
        </w:rPr>
        <w:t>dei  dipendenti</w:t>
      </w:r>
      <w:proofErr w:type="gramEnd"/>
      <w:r w:rsidR="00EB1564">
        <w:rPr>
          <w:sz w:val="23"/>
        </w:rPr>
        <w:t>:</w:t>
      </w:r>
    </w:p>
    <w:p w:rsidR="00EB1564" w:rsidRDefault="003E6B6F" w:rsidP="00EB1564">
      <w:pPr>
        <w:pStyle w:val="Paragrafoelenco"/>
        <w:numPr>
          <w:ilvl w:val="0"/>
          <w:numId w:val="9"/>
        </w:numPr>
        <w:tabs>
          <w:tab w:val="left" w:pos="356"/>
        </w:tabs>
        <w:spacing w:before="4" w:line="242" w:lineRule="auto"/>
        <w:ind w:right="-3"/>
        <w:rPr>
          <w:sz w:val="23"/>
        </w:rPr>
      </w:pPr>
      <w:r>
        <w:rPr>
          <w:sz w:val="23"/>
        </w:rPr>
        <w:t xml:space="preserve"> </w:t>
      </w:r>
      <w:r w:rsidR="00C00E25">
        <w:t>Ing. Filippo Vicino</w:t>
      </w:r>
      <w:r>
        <w:rPr>
          <w:sz w:val="23"/>
        </w:rPr>
        <w:t xml:space="preserve">, già in servizio a tempo indeterminato presso il Comune di </w:t>
      </w:r>
      <w:r w:rsidR="00C00E25">
        <w:rPr>
          <w:sz w:val="23"/>
        </w:rPr>
        <w:t>Nissoria</w:t>
      </w:r>
      <w:r>
        <w:rPr>
          <w:sz w:val="23"/>
        </w:rPr>
        <w:t>, inquadrat</w:t>
      </w:r>
      <w:r w:rsidR="00EB1564">
        <w:rPr>
          <w:sz w:val="23"/>
        </w:rPr>
        <w:t>o</w:t>
      </w:r>
      <w:r>
        <w:rPr>
          <w:sz w:val="23"/>
        </w:rPr>
        <w:t xml:space="preserve"> nella </w:t>
      </w:r>
      <w:proofErr w:type="spellStart"/>
      <w:r>
        <w:rPr>
          <w:sz w:val="23"/>
        </w:rPr>
        <w:t>Cat</w:t>
      </w:r>
      <w:proofErr w:type="spellEnd"/>
      <w:r>
        <w:rPr>
          <w:sz w:val="23"/>
        </w:rPr>
        <w:t>. Giuridica D</w:t>
      </w:r>
      <w:proofErr w:type="gramStart"/>
      <w:r>
        <w:rPr>
          <w:sz w:val="23"/>
        </w:rPr>
        <w:t>1 ,</w:t>
      </w:r>
      <w:proofErr w:type="gramEnd"/>
      <w:r>
        <w:rPr>
          <w:sz w:val="23"/>
        </w:rPr>
        <w:t xml:space="preserve"> posizione economica D</w:t>
      </w:r>
      <w:r w:rsidR="00C00E25">
        <w:rPr>
          <w:sz w:val="23"/>
        </w:rPr>
        <w:t>1</w:t>
      </w:r>
      <w:r>
        <w:rPr>
          <w:sz w:val="23"/>
        </w:rPr>
        <w:t xml:space="preserve">, Profilo di Istruttore Direttivo </w:t>
      </w:r>
      <w:r w:rsidR="00C00E25">
        <w:rPr>
          <w:sz w:val="23"/>
        </w:rPr>
        <w:t>Tecnico</w:t>
      </w:r>
      <w:r>
        <w:rPr>
          <w:sz w:val="23"/>
        </w:rPr>
        <w:t xml:space="preserve">, con funzioni di Responsabile del Servizio </w:t>
      </w:r>
      <w:r w:rsidR="00EB1564">
        <w:rPr>
          <w:sz w:val="23"/>
        </w:rPr>
        <w:t>Tecnico-Gestione del Territorio-</w:t>
      </w:r>
      <w:r>
        <w:rPr>
          <w:sz w:val="23"/>
        </w:rPr>
        <w:t xml:space="preserve">, titolare di posizione organizzativa, da parte del Comune di </w:t>
      </w:r>
      <w:r w:rsidR="00EB1564">
        <w:rPr>
          <w:sz w:val="23"/>
        </w:rPr>
        <w:t>Assoro</w:t>
      </w:r>
      <w:r>
        <w:rPr>
          <w:sz w:val="23"/>
        </w:rPr>
        <w:t>, per lo svolgimento di identiche funzioni, durante il normale orario di</w:t>
      </w:r>
      <w:r>
        <w:rPr>
          <w:spacing w:val="-1"/>
          <w:sz w:val="23"/>
        </w:rPr>
        <w:t xml:space="preserve"> </w:t>
      </w:r>
      <w:r>
        <w:rPr>
          <w:sz w:val="23"/>
        </w:rPr>
        <w:t>lavoro.</w:t>
      </w:r>
    </w:p>
    <w:p w:rsidR="00EB1564" w:rsidRPr="00EB1564" w:rsidRDefault="00EB1564" w:rsidP="00EB1564">
      <w:pPr>
        <w:pStyle w:val="Paragrafoelenco"/>
        <w:numPr>
          <w:ilvl w:val="0"/>
          <w:numId w:val="9"/>
        </w:numPr>
        <w:tabs>
          <w:tab w:val="left" w:pos="356"/>
        </w:tabs>
        <w:spacing w:before="4" w:line="242" w:lineRule="auto"/>
        <w:ind w:right="-3"/>
        <w:rPr>
          <w:sz w:val="23"/>
        </w:rPr>
      </w:pPr>
      <w:r>
        <w:t>Geom. Giunta Mario</w:t>
      </w:r>
      <w:r w:rsidRPr="00EB1564">
        <w:rPr>
          <w:sz w:val="23"/>
        </w:rPr>
        <w:t xml:space="preserve">, già in servizio a tempo indeterminato presso il Comune di </w:t>
      </w:r>
      <w:r>
        <w:rPr>
          <w:sz w:val="23"/>
        </w:rPr>
        <w:t>Assoro</w:t>
      </w:r>
      <w:r w:rsidRPr="00EB1564">
        <w:rPr>
          <w:sz w:val="23"/>
        </w:rPr>
        <w:t xml:space="preserve">, inquadrato nella </w:t>
      </w:r>
      <w:proofErr w:type="spellStart"/>
      <w:r w:rsidRPr="00EB1564">
        <w:rPr>
          <w:sz w:val="23"/>
        </w:rPr>
        <w:t>Cat</w:t>
      </w:r>
      <w:proofErr w:type="spellEnd"/>
      <w:r w:rsidRPr="00EB1564">
        <w:rPr>
          <w:sz w:val="23"/>
        </w:rPr>
        <w:t>. Giuridica D</w:t>
      </w:r>
      <w:proofErr w:type="gramStart"/>
      <w:r w:rsidRPr="00EB1564">
        <w:rPr>
          <w:sz w:val="23"/>
        </w:rPr>
        <w:t>1 ,</w:t>
      </w:r>
      <w:proofErr w:type="gramEnd"/>
      <w:r w:rsidRPr="00EB1564">
        <w:rPr>
          <w:sz w:val="23"/>
        </w:rPr>
        <w:t xml:space="preserve"> posizione economica D</w:t>
      </w:r>
      <w:r>
        <w:rPr>
          <w:sz w:val="23"/>
        </w:rPr>
        <w:t>6</w:t>
      </w:r>
      <w:r w:rsidRPr="00EB1564">
        <w:rPr>
          <w:sz w:val="23"/>
        </w:rPr>
        <w:t xml:space="preserve">, Profilo di Istruttore Direttivo Tecnico, </w:t>
      </w:r>
      <w:r>
        <w:rPr>
          <w:sz w:val="23"/>
        </w:rPr>
        <w:t>per lo</w:t>
      </w:r>
      <w:r w:rsidRPr="00EB1564">
        <w:rPr>
          <w:sz w:val="23"/>
        </w:rPr>
        <w:t xml:space="preserve"> svolgimento di identiche funzioni, durante il normale orario di</w:t>
      </w:r>
      <w:r w:rsidRPr="00EB1564">
        <w:rPr>
          <w:spacing w:val="-1"/>
          <w:sz w:val="23"/>
        </w:rPr>
        <w:t xml:space="preserve"> </w:t>
      </w:r>
      <w:r w:rsidRPr="00EB1564">
        <w:rPr>
          <w:sz w:val="23"/>
        </w:rPr>
        <w:t>lavoro</w:t>
      </w:r>
      <w:r>
        <w:rPr>
          <w:sz w:val="23"/>
        </w:rPr>
        <w:t xml:space="preserve"> presso l’ufficio tecnico Urbanistico del Comune di Nissoria.</w:t>
      </w:r>
    </w:p>
    <w:p w:rsidR="00C00E25" w:rsidRDefault="00C00E25" w:rsidP="00C00E25">
      <w:pPr>
        <w:pStyle w:val="Paragrafoelenco"/>
        <w:tabs>
          <w:tab w:val="left" w:pos="349"/>
        </w:tabs>
        <w:spacing w:before="8" w:line="244" w:lineRule="auto"/>
        <w:ind w:left="0" w:right="-3"/>
        <w:rPr>
          <w:sz w:val="23"/>
        </w:rPr>
      </w:pPr>
    </w:p>
    <w:p w:rsidR="001B3F47" w:rsidRDefault="003E6B6F" w:rsidP="001A167E">
      <w:pPr>
        <w:pStyle w:val="Paragrafoelenco"/>
        <w:numPr>
          <w:ilvl w:val="0"/>
          <w:numId w:val="6"/>
        </w:numPr>
        <w:tabs>
          <w:tab w:val="left" w:pos="368"/>
        </w:tabs>
        <w:spacing w:line="244" w:lineRule="auto"/>
        <w:ind w:left="0" w:right="-3" w:firstLine="0"/>
        <w:rPr>
          <w:sz w:val="23"/>
        </w:rPr>
      </w:pPr>
      <w:r>
        <w:rPr>
          <w:sz w:val="23"/>
        </w:rPr>
        <w:t>Al personale utilizzato in base alla presente convenzione si applica il complesso di disposizioni derivanti dai vigenti CCNL di comparto, in particolare quelle contenute nell'art.  14 CCNL 22.01.</w:t>
      </w:r>
      <w:proofErr w:type="gramStart"/>
      <w:r>
        <w:rPr>
          <w:sz w:val="23"/>
        </w:rPr>
        <w:t>2004  e</w:t>
      </w:r>
      <w:proofErr w:type="gramEnd"/>
      <w:r>
        <w:rPr>
          <w:sz w:val="23"/>
        </w:rPr>
        <w:t xml:space="preserve"> </w:t>
      </w:r>
      <w:proofErr w:type="spellStart"/>
      <w:r>
        <w:rPr>
          <w:sz w:val="23"/>
        </w:rPr>
        <w:t>ss.mm.ii</w:t>
      </w:r>
      <w:proofErr w:type="spellEnd"/>
      <w:r>
        <w:rPr>
          <w:sz w:val="23"/>
        </w:rPr>
        <w:t xml:space="preserve"> e nell’art. 17 del C.C.N.L. del</w:t>
      </w:r>
      <w:r>
        <w:rPr>
          <w:spacing w:val="9"/>
          <w:sz w:val="23"/>
        </w:rPr>
        <w:t xml:space="preserve"> </w:t>
      </w:r>
      <w:r>
        <w:rPr>
          <w:sz w:val="23"/>
        </w:rPr>
        <w:t>21/05/2018.</w:t>
      </w:r>
    </w:p>
    <w:p w:rsidR="001B3F47" w:rsidRDefault="001B3F47" w:rsidP="001A167E">
      <w:pPr>
        <w:pStyle w:val="Corpotesto"/>
        <w:spacing w:before="10"/>
        <w:ind w:right="-3"/>
        <w:rPr>
          <w:sz w:val="22"/>
        </w:rPr>
      </w:pPr>
    </w:p>
    <w:p w:rsidR="001B3F47" w:rsidRPr="00C00E25" w:rsidRDefault="003E6B6F" w:rsidP="00C00E25">
      <w:pPr>
        <w:pStyle w:val="Titolo11"/>
        <w:ind w:left="0" w:right="-3"/>
        <w:jc w:val="center"/>
        <w:rPr>
          <w:i/>
        </w:rPr>
      </w:pPr>
      <w:r w:rsidRPr="00C00E25">
        <w:rPr>
          <w:i/>
        </w:rPr>
        <w:t>ART. 2 –Durata della Convenzione</w:t>
      </w:r>
    </w:p>
    <w:p w:rsidR="00C00E25" w:rsidRDefault="00C00E25" w:rsidP="001A167E">
      <w:pPr>
        <w:pStyle w:val="Corpotesto"/>
        <w:spacing w:before="4" w:line="244" w:lineRule="auto"/>
        <w:ind w:right="-3"/>
        <w:jc w:val="both"/>
      </w:pPr>
    </w:p>
    <w:p w:rsidR="001B3F47" w:rsidRDefault="00C00E25" w:rsidP="001A167E">
      <w:pPr>
        <w:pStyle w:val="Corpotesto"/>
        <w:spacing w:before="4" w:line="244" w:lineRule="auto"/>
        <w:ind w:right="-3"/>
        <w:jc w:val="both"/>
      </w:pPr>
      <w:r>
        <w:t xml:space="preserve">1. </w:t>
      </w:r>
      <w:r w:rsidR="003E6B6F">
        <w:t>La presente convenzione ha durata dalla data di sottoscrizione della stessa e fino al 31/12/20</w:t>
      </w:r>
      <w:r>
        <w:t>2</w:t>
      </w:r>
      <w:r w:rsidR="006839A0">
        <w:t>1</w:t>
      </w:r>
      <w:r w:rsidR="003E6B6F">
        <w:t>. Per l’eventuale proroga sarà sufficiente la semplice richiesta da parte de</w:t>
      </w:r>
      <w:r w:rsidR="00EB1564">
        <w:t xml:space="preserve">i </w:t>
      </w:r>
      <w:proofErr w:type="gramStart"/>
      <w:r w:rsidR="00EB1564">
        <w:t>due  Comuni</w:t>
      </w:r>
      <w:proofErr w:type="gramEnd"/>
      <w:r w:rsidR="00EB1564">
        <w:t xml:space="preserve"> interessati</w:t>
      </w:r>
      <w:r w:rsidR="003E6B6F">
        <w:t>, previa acquisizione dell’assenso da parte de</w:t>
      </w:r>
      <w:r w:rsidR="00EB1564">
        <w:t>i</w:t>
      </w:r>
      <w:r w:rsidR="003E6B6F">
        <w:t xml:space="preserve"> dipendent</w:t>
      </w:r>
      <w:r w:rsidR="00EB1564">
        <w:t>i</w:t>
      </w:r>
      <w:r w:rsidR="003E6B6F">
        <w:t>.</w:t>
      </w:r>
    </w:p>
    <w:p w:rsidR="001B3F47" w:rsidRDefault="001B3F47" w:rsidP="001A167E">
      <w:pPr>
        <w:pStyle w:val="Corpotesto"/>
        <w:spacing w:before="1"/>
        <w:ind w:right="-3"/>
      </w:pPr>
    </w:p>
    <w:p w:rsidR="001B3F47" w:rsidRPr="00C00E25" w:rsidRDefault="003E6B6F" w:rsidP="00C00E25">
      <w:pPr>
        <w:pStyle w:val="Titolo11"/>
        <w:ind w:left="0" w:right="-3"/>
        <w:jc w:val="center"/>
        <w:rPr>
          <w:i/>
        </w:rPr>
      </w:pPr>
      <w:r w:rsidRPr="00C00E25">
        <w:rPr>
          <w:i/>
        </w:rPr>
        <w:t>ART. 3 - Tempo di lavoro di assegnazione</w:t>
      </w:r>
    </w:p>
    <w:p w:rsidR="00C00E25" w:rsidRDefault="00C00E25" w:rsidP="001A167E">
      <w:pPr>
        <w:pStyle w:val="Corpotesto"/>
        <w:spacing w:before="2" w:line="244" w:lineRule="auto"/>
        <w:ind w:right="-3"/>
        <w:jc w:val="both"/>
      </w:pPr>
    </w:p>
    <w:p w:rsidR="001B3F47" w:rsidRDefault="00C00E25" w:rsidP="001A167E">
      <w:pPr>
        <w:pStyle w:val="Corpotesto"/>
        <w:spacing w:before="2" w:line="244" w:lineRule="auto"/>
        <w:ind w:right="-3"/>
        <w:jc w:val="both"/>
      </w:pPr>
      <w:r>
        <w:t>1. I</w:t>
      </w:r>
      <w:r w:rsidR="00593795">
        <w:t>l dipendente Ing. Vicino Filippo</w:t>
      </w:r>
      <w:r w:rsidR="003E6B6F">
        <w:t xml:space="preserve"> </w:t>
      </w:r>
      <w:proofErr w:type="gramStart"/>
      <w:r w:rsidR="003E6B6F">
        <w:t>operer</w:t>
      </w:r>
      <w:r w:rsidR="00593795">
        <w:t>à</w:t>
      </w:r>
      <w:r w:rsidR="00EB1564">
        <w:t xml:space="preserve"> </w:t>
      </w:r>
      <w:r w:rsidR="003E6B6F">
        <w:t xml:space="preserve"> presso</w:t>
      </w:r>
      <w:proofErr w:type="gramEnd"/>
      <w:r w:rsidR="003E6B6F">
        <w:t xml:space="preserve"> i</w:t>
      </w:r>
      <w:r w:rsidR="00593795">
        <w:t xml:space="preserve">l </w:t>
      </w:r>
      <w:r w:rsidR="003E6B6F">
        <w:t>Comun</w:t>
      </w:r>
      <w:r w:rsidR="00593795">
        <w:t>e</w:t>
      </w:r>
      <w:r w:rsidR="003E6B6F">
        <w:t xml:space="preserve"> di </w:t>
      </w:r>
      <w:r w:rsidR="00EB1564">
        <w:t xml:space="preserve">Assoro per </w:t>
      </w:r>
      <w:r w:rsidR="003E6B6F">
        <w:t xml:space="preserve"> n. </w:t>
      </w:r>
      <w:r w:rsidR="00EB1564">
        <w:t>6</w:t>
      </w:r>
      <w:r w:rsidR="003E6B6F">
        <w:t xml:space="preserve"> ore settimanali, </w:t>
      </w:r>
      <w:r>
        <w:t xml:space="preserve">mentre </w:t>
      </w:r>
      <w:r w:rsidR="00593795">
        <w:t xml:space="preserve">il dipendente Geom. Giunta Mario </w:t>
      </w:r>
      <w:r>
        <w:t xml:space="preserve">presterà servizio presso il Comune di </w:t>
      </w:r>
      <w:r w:rsidR="00593795">
        <w:t xml:space="preserve">Assoro per 30 ore settimanali  e </w:t>
      </w:r>
      <w:r>
        <w:t>per le restanti 6 ore</w:t>
      </w:r>
      <w:r w:rsidR="00593795">
        <w:t xml:space="preserve"> settimanali presso il Comune di Nissoria.</w:t>
      </w:r>
    </w:p>
    <w:p w:rsidR="001B3F47" w:rsidRDefault="001B3F47" w:rsidP="001A167E">
      <w:pPr>
        <w:pStyle w:val="Corpotesto"/>
        <w:spacing w:before="1"/>
        <w:ind w:right="-3"/>
      </w:pPr>
    </w:p>
    <w:p w:rsidR="001B3F47" w:rsidRDefault="003E6B6F" w:rsidP="00C00E25">
      <w:pPr>
        <w:pStyle w:val="Titolo11"/>
        <w:ind w:left="0" w:right="-3"/>
        <w:jc w:val="center"/>
        <w:rPr>
          <w:i/>
        </w:rPr>
      </w:pPr>
      <w:r w:rsidRPr="00C00E25">
        <w:rPr>
          <w:i/>
        </w:rPr>
        <w:t>ART. 4 – Gestione del personale distaccato</w:t>
      </w:r>
    </w:p>
    <w:p w:rsidR="00C00E25" w:rsidRPr="00C00E25" w:rsidRDefault="00C00E25" w:rsidP="00C00E25">
      <w:pPr>
        <w:pStyle w:val="Titolo11"/>
        <w:ind w:left="0" w:right="-3"/>
        <w:jc w:val="center"/>
      </w:pPr>
    </w:p>
    <w:p w:rsidR="001B3F47" w:rsidRDefault="003E6B6F" w:rsidP="001A167E">
      <w:pPr>
        <w:pStyle w:val="Paragrafoelenco"/>
        <w:numPr>
          <w:ilvl w:val="0"/>
          <w:numId w:val="5"/>
        </w:numPr>
        <w:tabs>
          <w:tab w:val="left" w:pos="279"/>
        </w:tabs>
        <w:spacing w:before="5" w:line="244" w:lineRule="auto"/>
        <w:ind w:left="0" w:right="-3" w:firstLine="0"/>
        <w:jc w:val="both"/>
        <w:rPr>
          <w:sz w:val="23"/>
        </w:rPr>
      </w:pPr>
      <w:r>
        <w:rPr>
          <w:sz w:val="23"/>
        </w:rPr>
        <w:t xml:space="preserve">Il Comune di </w:t>
      </w:r>
      <w:r w:rsidR="006839A0">
        <w:rPr>
          <w:sz w:val="23"/>
        </w:rPr>
        <w:t>Assoro</w:t>
      </w:r>
      <w:r>
        <w:rPr>
          <w:sz w:val="23"/>
        </w:rPr>
        <w:t xml:space="preserve"> ed il Comune di </w:t>
      </w:r>
      <w:r w:rsidR="00C00E25">
        <w:rPr>
          <w:sz w:val="23"/>
        </w:rPr>
        <w:t>Nissoria</w:t>
      </w:r>
      <w:r>
        <w:rPr>
          <w:sz w:val="23"/>
        </w:rPr>
        <w:t xml:space="preserve"> concordano lo svolgimento del servizio tenendo conto delle esigenze di entrambi gli</w:t>
      </w:r>
      <w:r>
        <w:rPr>
          <w:spacing w:val="8"/>
          <w:sz w:val="23"/>
        </w:rPr>
        <w:t xml:space="preserve"> </w:t>
      </w:r>
      <w:r>
        <w:rPr>
          <w:sz w:val="23"/>
        </w:rPr>
        <w:t>enti.</w:t>
      </w:r>
    </w:p>
    <w:p w:rsidR="00C00E25" w:rsidRDefault="00C00E25" w:rsidP="00C00E25">
      <w:pPr>
        <w:pStyle w:val="Paragrafoelenco"/>
        <w:tabs>
          <w:tab w:val="left" w:pos="279"/>
        </w:tabs>
        <w:spacing w:before="5" w:line="244" w:lineRule="auto"/>
        <w:ind w:left="0" w:right="-3"/>
        <w:jc w:val="right"/>
        <w:rPr>
          <w:sz w:val="23"/>
        </w:rPr>
      </w:pPr>
    </w:p>
    <w:p w:rsidR="001B3F47" w:rsidRDefault="003E6B6F" w:rsidP="001A167E">
      <w:pPr>
        <w:pStyle w:val="Paragrafoelenco"/>
        <w:numPr>
          <w:ilvl w:val="0"/>
          <w:numId w:val="5"/>
        </w:numPr>
        <w:tabs>
          <w:tab w:val="left" w:pos="279"/>
        </w:tabs>
        <w:spacing w:line="244" w:lineRule="auto"/>
        <w:ind w:left="0" w:right="-3" w:firstLine="0"/>
        <w:jc w:val="both"/>
        <w:rPr>
          <w:sz w:val="23"/>
        </w:rPr>
      </w:pPr>
      <w:r>
        <w:rPr>
          <w:sz w:val="23"/>
        </w:rPr>
        <w:t>Il rapporto di lavoro del personale incaricato sarà gestito esclusivamente dall'Ente di provenienza, titolare del rapporto stesso, previa acquisizione dei necessari elementi di conoscenza da parte dell'Ente di</w:t>
      </w:r>
      <w:r>
        <w:rPr>
          <w:spacing w:val="2"/>
          <w:sz w:val="23"/>
        </w:rPr>
        <w:t xml:space="preserve"> </w:t>
      </w:r>
      <w:r>
        <w:rPr>
          <w:sz w:val="23"/>
        </w:rPr>
        <w:t>utilizzazione.</w:t>
      </w:r>
    </w:p>
    <w:p w:rsidR="00C00E25" w:rsidRDefault="00C00E25" w:rsidP="00C00E25">
      <w:pPr>
        <w:pStyle w:val="Paragrafoelenco"/>
        <w:tabs>
          <w:tab w:val="left" w:pos="279"/>
        </w:tabs>
        <w:spacing w:line="244" w:lineRule="auto"/>
        <w:ind w:left="0" w:right="-3"/>
        <w:jc w:val="right"/>
        <w:rPr>
          <w:sz w:val="23"/>
        </w:rPr>
      </w:pPr>
    </w:p>
    <w:p w:rsidR="001B3F47" w:rsidRDefault="001B3F47" w:rsidP="001A167E">
      <w:pPr>
        <w:spacing w:line="244" w:lineRule="auto"/>
        <w:ind w:right="-3"/>
        <w:jc w:val="both"/>
        <w:rPr>
          <w:sz w:val="23"/>
        </w:rPr>
        <w:sectPr w:rsidR="001B3F47">
          <w:pgSz w:w="11900" w:h="16840"/>
          <w:pgMar w:top="1600" w:right="980" w:bottom="280" w:left="1000" w:header="720" w:footer="720" w:gutter="0"/>
          <w:cols w:space="720"/>
        </w:sectPr>
      </w:pPr>
    </w:p>
    <w:p w:rsidR="001B3F47" w:rsidRDefault="001B3F47" w:rsidP="001A167E">
      <w:pPr>
        <w:pStyle w:val="Corpotesto"/>
        <w:ind w:right="-3"/>
        <w:rPr>
          <w:sz w:val="20"/>
        </w:rPr>
      </w:pPr>
    </w:p>
    <w:p w:rsidR="001B3F47" w:rsidRDefault="001B3F47" w:rsidP="001A167E">
      <w:pPr>
        <w:pStyle w:val="Corpotesto"/>
        <w:spacing w:before="8"/>
        <w:ind w:right="-3"/>
        <w:rPr>
          <w:sz w:val="17"/>
        </w:rPr>
      </w:pPr>
    </w:p>
    <w:p w:rsidR="001B3F47" w:rsidRDefault="003E6B6F" w:rsidP="001A167E">
      <w:pPr>
        <w:pStyle w:val="Paragrafoelenco"/>
        <w:numPr>
          <w:ilvl w:val="0"/>
          <w:numId w:val="5"/>
        </w:numPr>
        <w:tabs>
          <w:tab w:val="left" w:pos="534"/>
        </w:tabs>
        <w:spacing w:before="63" w:line="244" w:lineRule="auto"/>
        <w:ind w:left="0" w:right="-3" w:firstLine="0"/>
        <w:jc w:val="both"/>
        <w:rPr>
          <w:sz w:val="23"/>
        </w:rPr>
      </w:pPr>
      <w:r>
        <w:rPr>
          <w:spacing w:val="-3"/>
          <w:sz w:val="23"/>
        </w:rPr>
        <w:t xml:space="preserve">Le </w:t>
      </w:r>
      <w:r>
        <w:rPr>
          <w:sz w:val="23"/>
        </w:rPr>
        <w:t xml:space="preserve">ferie e gli altri congedi saranno concessi direttamente ed autonomamente </w:t>
      </w:r>
      <w:proofErr w:type="gramStart"/>
      <w:r>
        <w:rPr>
          <w:sz w:val="23"/>
        </w:rPr>
        <w:t>da</w:t>
      </w:r>
      <w:r w:rsidR="00593795">
        <w:rPr>
          <w:sz w:val="23"/>
        </w:rPr>
        <w:t>i  Comuni</w:t>
      </w:r>
      <w:proofErr w:type="gramEnd"/>
      <w:r w:rsidR="00593795">
        <w:rPr>
          <w:sz w:val="23"/>
        </w:rPr>
        <w:t xml:space="preserve"> nei quali i dipendenti sono inquadrati organicamente, </w:t>
      </w:r>
      <w:r>
        <w:rPr>
          <w:sz w:val="23"/>
        </w:rPr>
        <w:t xml:space="preserve"> con onere di comunicare gli stessi all’ufficio del personale de</w:t>
      </w:r>
      <w:r w:rsidR="00593795">
        <w:rPr>
          <w:sz w:val="23"/>
        </w:rPr>
        <w:t>i  Comuni dove operano in convenzione.</w:t>
      </w:r>
    </w:p>
    <w:p w:rsidR="001B3F47" w:rsidRDefault="001B3F47" w:rsidP="001A167E">
      <w:pPr>
        <w:pStyle w:val="Corpotesto"/>
        <w:spacing w:before="1"/>
        <w:ind w:right="-3"/>
      </w:pPr>
    </w:p>
    <w:p w:rsidR="00C00E25" w:rsidRDefault="00C00E25" w:rsidP="00C00E25">
      <w:pPr>
        <w:pStyle w:val="Titolo11"/>
        <w:ind w:left="0" w:right="-3"/>
        <w:jc w:val="center"/>
        <w:rPr>
          <w:i/>
        </w:rPr>
      </w:pPr>
    </w:p>
    <w:p w:rsidR="001B3F47" w:rsidRPr="00C00E25" w:rsidRDefault="003E6B6F" w:rsidP="00C00E25">
      <w:pPr>
        <w:pStyle w:val="Titolo11"/>
        <w:ind w:left="0" w:right="-3"/>
        <w:jc w:val="center"/>
        <w:rPr>
          <w:i/>
        </w:rPr>
      </w:pPr>
      <w:r w:rsidRPr="00C00E25">
        <w:rPr>
          <w:i/>
        </w:rPr>
        <w:t>ART. 5 – Rapporti finanziari</w:t>
      </w:r>
    </w:p>
    <w:p w:rsidR="00C00E25" w:rsidRDefault="00C00E25" w:rsidP="001A167E">
      <w:pPr>
        <w:pStyle w:val="Titolo11"/>
        <w:ind w:left="0" w:right="-3"/>
      </w:pPr>
    </w:p>
    <w:p w:rsidR="001B3F47" w:rsidRDefault="003E6B6F" w:rsidP="001A167E">
      <w:pPr>
        <w:pStyle w:val="Paragrafoelenco"/>
        <w:numPr>
          <w:ilvl w:val="0"/>
          <w:numId w:val="4"/>
        </w:numPr>
        <w:tabs>
          <w:tab w:val="left" w:pos="340"/>
        </w:tabs>
        <w:spacing w:before="2" w:line="244" w:lineRule="auto"/>
        <w:ind w:left="0" w:right="-3" w:firstLine="0"/>
        <w:rPr>
          <w:sz w:val="23"/>
        </w:rPr>
      </w:pPr>
      <w:r>
        <w:rPr>
          <w:sz w:val="23"/>
        </w:rPr>
        <w:t>I rapporti finanziari tra i due Enti saranno ispirati ai principi della solidarietà e della equa ripartizione degli oneri.</w:t>
      </w:r>
    </w:p>
    <w:p w:rsidR="00C00E25" w:rsidRDefault="00C00E25" w:rsidP="00C00E25">
      <w:pPr>
        <w:pStyle w:val="Paragrafoelenco"/>
        <w:tabs>
          <w:tab w:val="left" w:pos="340"/>
        </w:tabs>
        <w:spacing w:before="2" w:line="244" w:lineRule="auto"/>
        <w:ind w:left="0" w:right="-3"/>
        <w:rPr>
          <w:sz w:val="23"/>
        </w:rPr>
      </w:pPr>
    </w:p>
    <w:p w:rsidR="001B3F47" w:rsidRDefault="003E6B6F" w:rsidP="001A167E">
      <w:pPr>
        <w:pStyle w:val="Paragrafoelenco"/>
        <w:numPr>
          <w:ilvl w:val="0"/>
          <w:numId w:val="4"/>
        </w:numPr>
        <w:tabs>
          <w:tab w:val="left" w:pos="356"/>
        </w:tabs>
        <w:spacing w:line="244" w:lineRule="auto"/>
        <w:ind w:left="0" w:right="-3" w:firstLine="0"/>
        <w:rPr>
          <w:sz w:val="23"/>
        </w:rPr>
      </w:pPr>
      <w:r>
        <w:rPr>
          <w:sz w:val="23"/>
        </w:rPr>
        <w:t xml:space="preserve">Il Comune di </w:t>
      </w:r>
      <w:r w:rsidR="00593795">
        <w:rPr>
          <w:sz w:val="23"/>
        </w:rPr>
        <w:t>Assoro</w:t>
      </w:r>
      <w:r>
        <w:rPr>
          <w:sz w:val="23"/>
        </w:rPr>
        <w:t xml:space="preserve"> corrisponderà per intero al dipendente</w:t>
      </w:r>
      <w:r w:rsidR="00593795">
        <w:rPr>
          <w:sz w:val="23"/>
        </w:rPr>
        <w:t xml:space="preserve"> Geom. Giunta Mario</w:t>
      </w:r>
      <w:r>
        <w:rPr>
          <w:sz w:val="23"/>
        </w:rPr>
        <w:t xml:space="preserve"> il trattamento economico fisso e continuativo spettante in conseguenza della posizione economica posseduta e di quant'altro in godimento e gli incrementi economici derivanti da eventuali rinnovi contrattuali relativamente al periodo di utilizzo da parte del Comune di</w:t>
      </w:r>
      <w:r w:rsidR="00593795">
        <w:rPr>
          <w:sz w:val="23"/>
        </w:rPr>
        <w:t xml:space="preserve"> Nissoria</w:t>
      </w:r>
      <w:r>
        <w:rPr>
          <w:sz w:val="23"/>
        </w:rPr>
        <w:t>.</w:t>
      </w:r>
    </w:p>
    <w:p w:rsidR="00593795" w:rsidRPr="00593795" w:rsidRDefault="00593795" w:rsidP="00593795">
      <w:pPr>
        <w:pStyle w:val="Paragrafoelenco"/>
        <w:rPr>
          <w:sz w:val="23"/>
        </w:rPr>
      </w:pPr>
    </w:p>
    <w:p w:rsidR="00593795" w:rsidRDefault="00593795" w:rsidP="001A167E">
      <w:pPr>
        <w:pStyle w:val="Paragrafoelenco"/>
        <w:numPr>
          <w:ilvl w:val="0"/>
          <w:numId w:val="4"/>
        </w:numPr>
        <w:tabs>
          <w:tab w:val="left" w:pos="356"/>
        </w:tabs>
        <w:spacing w:line="244" w:lineRule="auto"/>
        <w:ind w:left="0" w:right="-3" w:firstLine="0"/>
        <w:rPr>
          <w:sz w:val="23"/>
        </w:rPr>
      </w:pPr>
      <w:r>
        <w:rPr>
          <w:sz w:val="23"/>
        </w:rPr>
        <w:t>Il Comune di Nissoria corrisponderà per intero al dipendente Ing. Vicino Filippo il trattamento economico fisso e continuativo spettante in conseguenza della posizione economica posseduta e di quant'altro in godimento e gli incrementi economici derivanti da eventuali rinnovi contrattuali relativamente al periodo di utilizzo da parte del Comune di Assoro, il quale ultimo corrisponderà anche</w:t>
      </w:r>
      <w:r w:rsidR="00C9626A">
        <w:rPr>
          <w:sz w:val="23"/>
        </w:rPr>
        <w:t xml:space="preserve"> l’indennità di posizione organizzativa in rapporto alle 6 ore settimanali.</w:t>
      </w:r>
    </w:p>
    <w:p w:rsidR="00C00E25" w:rsidRDefault="00C00E25" w:rsidP="00C00E25">
      <w:pPr>
        <w:pStyle w:val="Paragrafoelenco"/>
        <w:tabs>
          <w:tab w:val="left" w:pos="356"/>
        </w:tabs>
        <w:spacing w:line="244" w:lineRule="auto"/>
        <w:ind w:left="0" w:right="-3"/>
        <w:rPr>
          <w:sz w:val="23"/>
        </w:rPr>
      </w:pPr>
    </w:p>
    <w:p w:rsidR="001B3F47" w:rsidRDefault="001B3F47" w:rsidP="001A167E">
      <w:pPr>
        <w:pStyle w:val="Corpotesto"/>
        <w:spacing w:before="10"/>
        <w:ind w:right="-3"/>
        <w:rPr>
          <w:sz w:val="21"/>
        </w:rPr>
      </w:pPr>
    </w:p>
    <w:p w:rsidR="001B3F47" w:rsidRDefault="003E6B6F" w:rsidP="00C76B04">
      <w:pPr>
        <w:pStyle w:val="Titolo11"/>
        <w:ind w:left="0" w:right="-3"/>
        <w:jc w:val="center"/>
        <w:rPr>
          <w:i/>
        </w:rPr>
      </w:pPr>
      <w:r w:rsidRPr="00C76B04">
        <w:rPr>
          <w:i/>
        </w:rPr>
        <w:t>ART. 6- Rimborso spese di viaggio</w:t>
      </w:r>
    </w:p>
    <w:p w:rsidR="00C76B04" w:rsidRPr="00C76B04" w:rsidRDefault="00C76B04" w:rsidP="00C76B04">
      <w:pPr>
        <w:pStyle w:val="Titolo11"/>
        <w:ind w:left="0" w:right="-3"/>
        <w:jc w:val="center"/>
        <w:rPr>
          <w:i/>
        </w:rPr>
      </w:pPr>
    </w:p>
    <w:p w:rsidR="001B3F47" w:rsidRDefault="003E6B6F" w:rsidP="001A167E">
      <w:pPr>
        <w:pStyle w:val="Paragrafoelenco"/>
        <w:numPr>
          <w:ilvl w:val="1"/>
          <w:numId w:val="4"/>
        </w:numPr>
        <w:tabs>
          <w:tab w:val="left" w:pos="803"/>
        </w:tabs>
        <w:spacing w:before="5" w:line="244" w:lineRule="auto"/>
        <w:ind w:left="0" w:right="-3"/>
        <w:rPr>
          <w:sz w:val="23"/>
        </w:rPr>
      </w:pPr>
      <w:r>
        <w:rPr>
          <w:sz w:val="23"/>
        </w:rPr>
        <w:t>I</w:t>
      </w:r>
      <w:r w:rsidR="00C9626A">
        <w:rPr>
          <w:sz w:val="23"/>
        </w:rPr>
        <w:t xml:space="preserve"> dipendenti v</w:t>
      </w:r>
      <w:r>
        <w:rPr>
          <w:sz w:val="23"/>
        </w:rPr>
        <w:t>en</w:t>
      </w:r>
      <w:r w:rsidR="00C9626A">
        <w:rPr>
          <w:sz w:val="23"/>
        </w:rPr>
        <w:t>gono</w:t>
      </w:r>
      <w:r>
        <w:rPr>
          <w:sz w:val="23"/>
        </w:rPr>
        <w:t xml:space="preserve"> autorizzat</w:t>
      </w:r>
      <w:r w:rsidR="00C9626A">
        <w:rPr>
          <w:sz w:val="23"/>
        </w:rPr>
        <w:t>i</w:t>
      </w:r>
      <w:r>
        <w:rPr>
          <w:sz w:val="23"/>
        </w:rPr>
        <w:t xml:space="preserve"> all'uso de</w:t>
      </w:r>
      <w:r w:rsidR="00C9626A">
        <w:rPr>
          <w:sz w:val="23"/>
        </w:rPr>
        <w:t>i</w:t>
      </w:r>
      <w:r>
        <w:rPr>
          <w:sz w:val="23"/>
        </w:rPr>
        <w:t xml:space="preserve"> propri automezz</w:t>
      </w:r>
      <w:r w:rsidR="00C9626A">
        <w:rPr>
          <w:sz w:val="23"/>
        </w:rPr>
        <w:t>i</w:t>
      </w:r>
      <w:r>
        <w:rPr>
          <w:sz w:val="23"/>
        </w:rPr>
        <w:t>, per una maggiore efficienza ed efficacia del servizio e per carenza di servizi diretti di</w:t>
      </w:r>
      <w:r>
        <w:rPr>
          <w:spacing w:val="14"/>
          <w:sz w:val="23"/>
        </w:rPr>
        <w:t xml:space="preserve"> </w:t>
      </w:r>
      <w:r>
        <w:rPr>
          <w:sz w:val="23"/>
        </w:rPr>
        <w:t>linea.</w:t>
      </w:r>
    </w:p>
    <w:p w:rsidR="00C76B04" w:rsidRDefault="00C76B04" w:rsidP="00C76B04">
      <w:pPr>
        <w:pStyle w:val="Paragrafoelenco"/>
        <w:tabs>
          <w:tab w:val="left" w:pos="803"/>
        </w:tabs>
        <w:spacing w:before="5" w:line="244" w:lineRule="auto"/>
        <w:ind w:left="0" w:right="-3"/>
        <w:rPr>
          <w:sz w:val="23"/>
        </w:rPr>
      </w:pPr>
    </w:p>
    <w:p w:rsidR="001B3F47" w:rsidRDefault="003E6B6F" w:rsidP="001A167E">
      <w:pPr>
        <w:pStyle w:val="Paragrafoelenco"/>
        <w:numPr>
          <w:ilvl w:val="1"/>
          <w:numId w:val="4"/>
        </w:numPr>
        <w:tabs>
          <w:tab w:val="left" w:pos="803"/>
        </w:tabs>
        <w:spacing w:line="244" w:lineRule="auto"/>
        <w:ind w:left="0" w:right="-3"/>
        <w:rPr>
          <w:sz w:val="23"/>
        </w:rPr>
      </w:pPr>
      <w:r>
        <w:rPr>
          <w:sz w:val="23"/>
        </w:rPr>
        <w:t>A</w:t>
      </w:r>
      <w:r w:rsidR="00C9626A">
        <w:rPr>
          <w:sz w:val="23"/>
        </w:rPr>
        <w:t>i</w:t>
      </w:r>
      <w:r>
        <w:rPr>
          <w:sz w:val="23"/>
        </w:rPr>
        <w:t xml:space="preserve"> dipendent</w:t>
      </w:r>
      <w:r w:rsidR="00C9626A">
        <w:rPr>
          <w:sz w:val="23"/>
        </w:rPr>
        <w:t>i</w:t>
      </w:r>
      <w:r>
        <w:rPr>
          <w:sz w:val="23"/>
        </w:rPr>
        <w:t xml:space="preserve"> è riconosciuto da</w:t>
      </w:r>
      <w:r w:rsidR="00C9626A">
        <w:rPr>
          <w:sz w:val="23"/>
        </w:rPr>
        <w:t>i</w:t>
      </w:r>
      <w:r>
        <w:rPr>
          <w:sz w:val="23"/>
        </w:rPr>
        <w:t xml:space="preserve"> Comune di </w:t>
      </w:r>
      <w:r w:rsidR="00C9626A">
        <w:rPr>
          <w:sz w:val="23"/>
        </w:rPr>
        <w:t>Assoro e Nissoria</w:t>
      </w:r>
      <w:r>
        <w:rPr>
          <w:sz w:val="23"/>
        </w:rPr>
        <w:t xml:space="preserve"> il rimborso delle spese di viaggio sostenute per gli accessi presso</w:t>
      </w:r>
      <w:r w:rsidR="00C9626A">
        <w:rPr>
          <w:sz w:val="23"/>
        </w:rPr>
        <w:t xml:space="preserve"> g</w:t>
      </w:r>
      <w:r>
        <w:rPr>
          <w:sz w:val="23"/>
        </w:rPr>
        <w:t>l</w:t>
      </w:r>
      <w:r w:rsidR="00C9626A">
        <w:rPr>
          <w:sz w:val="23"/>
        </w:rPr>
        <w:t>i</w:t>
      </w:r>
      <w:r>
        <w:rPr>
          <w:sz w:val="23"/>
        </w:rPr>
        <w:t xml:space="preserve"> stess</w:t>
      </w:r>
      <w:r w:rsidR="00C9626A">
        <w:rPr>
          <w:sz w:val="23"/>
        </w:rPr>
        <w:t>i</w:t>
      </w:r>
      <w:r>
        <w:rPr>
          <w:sz w:val="23"/>
        </w:rPr>
        <w:t xml:space="preserve"> Ent</w:t>
      </w:r>
      <w:r w:rsidR="00C9626A">
        <w:rPr>
          <w:sz w:val="23"/>
        </w:rPr>
        <w:t>i</w:t>
      </w:r>
      <w:r>
        <w:rPr>
          <w:sz w:val="23"/>
        </w:rPr>
        <w:t>, calcolate nella misura di 1/5 del prezzo della benzina vigente per ogni Km. di distanza dalla sede comunale di appartenenza, per il percorso A/R.</w:t>
      </w:r>
    </w:p>
    <w:p w:rsidR="00C76B04" w:rsidRDefault="00C76B04" w:rsidP="00C76B04">
      <w:pPr>
        <w:pStyle w:val="Paragrafoelenco"/>
        <w:tabs>
          <w:tab w:val="left" w:pos="803"/>
        </w:tabs>
        <w:spacing w:line="244" w:lineRule="auto"/>
        <w:ind w:left="0" w:right="-3"/>
        <w:rPr>
          <w:sz w:val="23"/>
        </w:rPr>
      </w:pPr>
    </w:p>
    <w:p w:rsidR="001B3F47" w:rsidRDefault="003E6B6F" w:rsidP="001A167E">
      <w:pPr>
        <w:pStyle w:val="Paragrafoelenco"/>
        <w:numPr>
          <w:ilvl w:val="1"/>
          <w:numId w:val="4"/>
        </w:numPr>
        <w:tabs>
          <w:tab w:val="left" w:pos="803"/>
        </w:tabs>
        <w:spacing w:line="244" w:lineRule="auto"/>
        <w:ind w:left="0" w:right="-3"/>
        <w:rPr>
          <w:sz w:val="23"/>
        </w:rPr>
      </w:pPr>
      <w:r>
        <w:rPr>
          <w:sz w:val="23"/>
        </w:rPr>
        <w:t xml:space="preserve">Tale rimborso sarà </w:t>
      </w:r>
      <w:proofErr w:type="gramStart"/>
      <w:r>
        <w:rPr>
          <w:sz w:val="23"/>
        </w:rPr>
        <w:t xml:space="preserve">corrisposto </w:t>
      </w:r>
      <w:r w:rsidR="00C9626A">
        <w:rPr>
          <w:sz w:val="23"/>
        </w:rPr>
        <w:t xml:space="preserve"> agli</w:t>
      </w:r>
      <w:proofErr w:type="gramEnd"/>
      <w:r w:rsidR="00C9626A">
        <w:rPr>
          <w:sz w:val="23"/>
        </w:rPr>
        <w:t xml:space="preserve"> </w:t>
      </w:r>
      <w:r>
        <w:rPr>
          <w:sz w:val="23"/>
        </w:rPr>
        <w:t>interessat</w:t>
      </w:r>
      <w:r w:rsidR="00C9626A">
        <w:rPr>
          <w:sz w:val="23"/>
        </w:rPr>
        <w:t>i</w:t>
      </w:r>
      <w:r>
        <w:rPr>
          <w:sz w:val="23"/>
        </w:rPr>
        <w:t xml:space="preserve"> previa richiesta attestante data e numero di accessi effettuati, previa verifica della registrazione automatica delle presenze in</w:t>
      </w:r>
      <w:r>
        <w:rPr>
          <w:spacing w:val="20"/>
          <w:sz w:val="23"/>
        </w:rPr>
        <w:t xml:space="preserve"> </w:t>
      </w:r>
      <w:r>
        <w:rPr>
          <w:sz w:val="23"/>
        </w:rPr>
        <w:t>servizio.</w:t>
      </w:r>
    </w:p>
    <w:p w:rsidR="001B3F47" w:rsidRDefault="001B3F47" w:rsidP="001A167E">
      <w:pPr>
        <w:pStyle w:val="Corpotesto"/>
        <w:spacing w:before="8"/>
        <w:ind w:right="-3"/>
        <w:rPr>
          <w:sz w:val="22"/>
        </w:rPr>
      </w:pPr>
    </w:p>
    <w:p w:rsidR="001B3F47" w:rsidRDefault="003E6B6F" w:rsidP="00C76B04">
      <w:pPr>
        <w:pStyle w:val="Titolo11"/>
        <w:ind w:left="0" w:right="-3"/>
        <w:jc w:val="center"/>
        <w:rPr>
          <w:i/>
        </w:rPr>
      </w:pPr>
      <w:r w:rsidRPr="00C76B04">
        <w:rPr>
          <w:i/>
        </w:rPr>
        <w:t>Art. 7 - Revisioni e possibili estensioni temporali della convenzione</w:t>
      </w:r>
    </w:p>
    <w:p w:rsidR="00C76B04" w:rsidRDefault="00C76B04" w:rsidP="001A167E">
      <w:pPr>
        <w:pStyle w:val="Corpotesto"/>
        <w:spacing w:before="4" w:line="244" w:lineRule="auto"/>
        <w:ind w:right="-3" w:firstLine="62"/>
        <w:jc w:val="both"/>
        <w:rPr>
          <w:b/>
          <w:bCs/>
          <w:i/>
        </w:rPr>
      </w:pPr>
    </w:p>
    <w:p w:rsidR="001B3F47" w:rsidRDefault="003E6B6F" w:rsidP="00C76B04">
      <w:pPr>
        <w:pStyle w:val="Corpotesto"/>
        <w:spacing w:before="4" w:line="244" w:lineRule="auto"/>
        <w:ind w:right="-3"/>
        <w:jc w:val="both"/>
      </w:pPr>
      <w:r>
        <w:t>Le Amministrazioni possono procedere alla revisione complessiva dei contenuti, e dei profili esecutivi della presente convenzione in prossimità della scadenza, al fine di valutare:</w:t>
      </w:r>
    </w:p>
    <w:p w:rsidR="00C76B04" w:rsidRDefault="00C76B04" w:rsidP="00C76B04">
      <w:pPr>
        <w:pStyle w:val="Corpotesto"/>
        <w:spacing w:before="4" w:line="244" w:lineRule="auto"/>
        <w:ind w:right="-3"/>
        <w:jc w:val="both"/>
      </w:pPr>
    </w:p>
    <w:p w:rsidR="001B3F47" w:rsidRDefault="003E6B6F" w:rsidP="001A167E">
      <w:pPr>
        <w:pStyle w:val="Paragrafoelenco"/>
        <w:numPr>
          <w:ilvl w:val="0"/>
          <w:numId w:val="3"/>
        </w:numPr>
        <w:tabs>
          <w:tab w:val="left" w:pos="392"/>
        </w:tabs>
        <w:ind w:left="0" w:right="-3" w:firstLine="0"/>
        <w:rPr>
          <w:sz w:val="23"/>
        </w:rPr>
      </w:pPr>
      <w:r>
        <w:rPr>
          <w:sz w:val="23"/>
        </w:rPr>
        <w:t>il possibile rinnovo, compatibilmente con le esigenze dell'Ente di appartenenza, previo parere favorevole del relativo Responsabile, ai medesimi patti e per la medesima</w:t>
      </w:r>
      <w:r>
        <w:rPr>
          <w:spacing w:val="27"/>
          <w:sz w:val="23"/>
        </w:rPr>
        <w:t xml:space="preserve"> </w:t>
      </w:r>
      <w:r>
        <w:rPr>
          <w:sz w:val="23"/>
        </w:rPr>
        <w:t>durata.</w:t>
      </w:r>
    </w:p>
    <w:p w:rsidR="00C76B04" w:rsidRDefault="003E6B6F" w:rsidP="001A167E">
      <w:pPr>
        <w:pStyle w:val="Paragrafoelenco"/>
        <w:numPr>
          <w:ilvl w:val="0"/>
          <w:numId w:val="3"/>
        </w:numPr>
        <w:tabs>
          <w:tab w:val="left" w:pos="373"/>
        </w:tabs>
        <w:spacing w:before="5" w:line="244" w:lineRule="auto"/>
        <w:ind w:left="0" w:right="-3" w:firstLine="0"/>
        <w:rPr>
          <w:sz w:val="23"/>
        </w:rPr>
      </w:pPr>
      <w:r>
        <w:rPr>
          <w:sz w:val="23"/>
        </w:rPr>
        <w:t>una complessiva riformulazione, con definizione di conforme processo approvativo da parte degli organi competenti dell'Amministrazione</w:t>
      </w:r>
      <w:r>
        <w:rPr>
          <w:spacing w:val="2"/>
          <w:sz w:val="23"/>
        </w:rPr>
        <w:t xml:space="preserve"> </w:t>
      </w:r>
      <w:r>
        <w:rPr>
          <w:sz w:val="23"/>
        </w:rPr>
        <w:t>stessa.</w:t>
      </w:r>
    </w:p>
    <w:p w:rsidR="00C76B04" w:rsidRDefault="00C76B04" w:rsidP="00C76B04">
      <w:pPr>
        <w:pStyle w:val="Paragrafoelenco"/>
        <w:tabs>
          <w:tab w:val="left" w:pos="373"/>
        </w:tabs>
        <w:spacing w:before="5" w:line="244" w:lineRule="auto"/>
        <w:ind w:left="0" w:right="-3"/>
        <w:rPr>
          <w:sz w:val="23"/>
        </w:rPr>
      </w:pPr>
    </w:p>
    <w:p w:rsidR="001B3F47" w:rsidRPr="00C76B04" w:rsidRDefault="003E6B6F" w:rsidP="00C76B04">
      <w:pPr>
        <w:pStyle w:val="Paragrafoelenco"/>
        <w:tabs>
          <w:tab w:val="left" w:pos="373"/>
        </w:tabs>
        <w:spacing w:before="5" w:line="244" w:lineRule="auto"/>
        <w:ind w:left="0" w:right="-3"/>
        <w:rPr>
          <w:sz w:val="23"/>
        </w:rPr>
      </w:pPr>
      <w:r>
        <w:t>La presente convenzione può essere prorogata, sempre compatibilmente con quanto sopra, al fine di consentire alle Amministrazioni l'adeguata valutazione delle soluzioni esperibili per la gestione delle risorse umane.</w:t>
      </w:r>
    </w:p>
    <w:p w:rsidR="001B3F47" w:rsidRDefault="001B3F47" w:rsidP="001A167E">
      <w:pPr>
        <w:pStyle w:val="Corpotesto"/>
        <w:spacing w:before="10"/>
        <w:ind w:right="-3"/>
        <w:rPr>
          <w:sz w:val="22"/>
        </w:rPr>
      </w:pPr>
    </w:p>
    <w:p w:rsidR="001B3F47" w:rsidRPr="00C76B04" w:rsidRDefault="003E6B6F" w:rsidP="00C76B04">
      <w:pPr>
        <w:pStyle w:val="Titolo11"/>
        <w:ind w:left="0" w:right="-3"/>
        <w:jc w:val="center"/>
        <w:rPr>
          <w:i/>
        </w:rPr>
      </w:pPr>
      <w:r w:rsidRPr="00C76B04">
        <w:rPr>
          <w:i/>
        </w:rPr>
        <w:t>ART.8- Risoluzione della convenzione</w:t>
      </w:r>
    </w:p>
    <w:p w:rsidR="001B3F47" w:rsidRDefault="003E6B6F" w:rsidP="001A167E">
      <w:pPr>
        <w:pStyle w:val="Corpotesto"/>
        <w:spacing w:before="5"/>
        <w:ind w:right="-3"/>
      </w:pPr>
      <w:r>
        <w:t>La Convenzione sarà risolta nei seguenti casi:</w:t>
      </w:r>
    </w:p>
    <w:p w:rsidR="001B3F47" w:rsidRDefault="003E6B6F" w:rsidP="001A167E">
      <w:pPr>
        <w:pStyle w:val="Paragrafoelenco"/>
        <w:numPr>
          <w:ilvl w:val="0"/>
          <w:numId w:val="2"/>
        </w:numPr>
        <w:tabs>
          <w:tab w:val="left" w:pos="337"/>
        </w:tabs>
        <w:spacing w:before="4"/>
        <w:ind w:left="0" w:right="-3"/>
        <w:rPr>
          <w:sz w:val="23"/>
        </w:rPr>
      </w:pPr>
      <w:r>
        <w:rPr>
          <w:sz w:val="23"/>
        </w:rPr>
        <w:t>per cessazione del rapporto di lavoro con l’Ente titolare del rapporto di</w:t>
      </w:r>
      <w:r>
        <w:rPr>
          <w:spacing w:val="19"/>
          <w:sz w:val="23"/>
        </w:rPr>
        <w:t xml:space="preserve"> </w:t>
      </w:r>
      <w:r>
        <w:rPr>
          <w:sz w:val="23"/>
        </w:rPr>
        <w:t>lavoro;</w:t>
      </w:r>
    </w:p>
    <w:p w:rsidR="001B3F47" w:rsidRDefault="003E6B6F" w:rsidP="001A167E">
      <w:pPr>
        <w:pStyle w:val="Paragrafoelenco"/>
        <w:numPr>
          <w:ilvl w:val="0"/>
          <w:numId w:val="2"/>
        </w:numPr>
        <w:tabs>
          <w:tab w:val="left" w:pos="337"/>
        </w:tabs>
        <w:spacing w:before="28"/>
        <w:ind w:left="0" w:right="-3"/>
        <w:rPr>
          <w:sz w:val="23"/>
        </w:rPr>
      </w:pPr>
      <w:r>
        <w:rPr>
          <w:sz w:val="23"/>
        </w:rPr>
        <w:t>per</w:t>
      </w:r>
      <w:r>
        <w:rPr>
          <w:spacing w:val="7"/>
          <w:sz w:val="23"/>
        </w:rPr>
        <w:t xml:space="preserve"> </w:t>
      </w:r>
      <w:r>
        <w:rPr>
          <w:sz w:val="23"/>
        </w:rPr>
        <w:t>scadenza</w:t>
      </w:r>
      <w:r>
        <w:rPr>
          <w:spacing w:val="6"/>
          <w:sz w:val="23"/>
        </w:rPr>
        <w:t xml:space="preserve"> </w:t>
      </w:r>
      <w:r>
        <w:rPr>
          <w:sz w:val="23"/>
        </w:rPr>
        <w:t>naturale</w:t>
      </w:r>
      <w:r>
        <w:rPr>
          <w:spacing w:val="9"/>
          <w:sz w:val="23"/>
        </w:rPr>
        <w:t xml:space="preserve"> </w:t>
      </w:r>
      <w:r>
        <w:rPr>
          <w:sz w:val="23"/>
        </w:rPr>
        <w:t>della</w:t>
      </w:r>
      <w:r>
        <w:rPr>
          <w:spacing w:val="5"/>
          <w:sz w:val="23"/>
        </w:rPr>
        <w:t xml:space="preserve"> </w:t>
      </w:r>
      <w:r>
        <w:rPr>
          <w:sz w:val="23"/>
        </w:rPr>
        <w:t>presente</w:t>
      </w:r>
      <w:r>
        <w:rPr>
          <w:spacing w:val="6"/>
          <w:sz w:val="23"/>
        </w:rPr>
        <w:t xml:space="preserve"> </w:t>
      </w:r>
      <w:r>
        <w:rPr>
          <w:sz w:val="23"/>
        </w:rPr>
        <w:t>convenzione,</w:t>
      </w:r>
      <w:r>
        <w:rPr>
          <w:spacing w:val="7"/>
          <w:sz w:val="23"/>
        </w:rPr>
        <w:t xml:space="preserve"> </w:t>
      </w:r>
      <w:r>
        <w:rPr>
          <w:sz w:val="23"/>
        </w:rPr>
        <w:t>salvo</w:t>
      </w:r>
      <w:r>
        <w:rPr>
          <w:spacing w:val="7"/>
          <w:sz w:val="23"/>
        </w:rPr>
        <w:t xml:space="preserve"> </w:t>
      </w:r>
      <w:r>
        <w:rPr>
          <w:sz w:val="23"/>
        </w:rPr>
        <w:t>proroga</w:t>
      </w:r>
      <w:r>
        <w:rPr>
          <w:spacing w:val="9"/>
          <w:sz w:val="23"/>
        </w:rPr>
        <w:t xml:space="preserve"> </w:t>
      </w:r>
      <w:r>
        <w:rPr>
          <w:sz w:val="23"/>
        </w:rPr>
        <w:t>di</w:t>
      </w:r>
      <w:r>
        <w:rPr>
          <w:spacing w:val="9"/>
          <w:sz w:val="23"/>
        </w:rPr>
        <w:t xml:space="preserve"> </w:t>
      </w:r>
      <w:r>
        <w:rPr>
          <w:sz w:val="23"/>
        </w:rPr>
        <w:t>cui</w:t>
      </w:r>
      <w:r>
        <w:rPr>
          <w:spacing w:val="9"/>
          <w:sz w:val="23"/>
        </w:rPr>
        <w:t xml:space="preserve"> </w:t>
      </w:r>
      <w:r>
        <w:rPr>
          <w:sz w:val="23"/>
        </w:rPr>
        <w:t>all’art.</w:t>
      </w:r>
      <w:r>
        <w:rPr>
          <w:spacing w:val="5"/>
          <w:sz w:val="23"/>
        </w:rPr>
        <w:t xml:space="preserve"> </w:t>
      </w:r>
      <w:r>
        <w:rPr>
          <w:sz w:val="23"/>
        </w:rPr>
        <w:t>2;</w:t>
      </w:r>
    </w:p>
    <w:p w:rsidR="001B3F47" w:rsidRDefault="003E6B6F" w:rsidP="001A167E">
      <w:pPr>
        <w:pStyle w:val="Paragrafoelenco"/>
        <w:numPr>
          <w:ilvl w:val="0"/>
          <w:numId w:val="2"/>
        </w:numPr>
        <w:tabs>
          <w:tab w:val="left" w:pos="337"/>
        </w:tabs>
        <w:spacing w:before="26"/>
        <w:ind w:left="0" w:right="-3"/>
        <w:rPr>
          <w:sz w:val="23"/>
        </w:rPr>
      </w:pPr>
      <w:r>
        <w:rPr>
          <w:sz w:val="23"/>
        </w:rPr>
        <w:t xml:space="preserve">per risoluzione consensuale della convenzione da parte degli </w:t>
      </w:r>
      <w:proofErr w:type="gramStart"/>
      <w:r>
        <w:rPr>
          <w:sz w:val="23"/>
        </w:rPr>
        <w:t xml:space="preserve">enti </w:t>
      </w:r>
      <w:r>
        <w:rPr>
          <w:spacing w:val="17"/>
          <w:sz w:val="23"/>
        </w:rPr>
        <w:t xml:space="preserve"> </w:t>
      </w:r>
      <w:r>
        <w:rPr>
          <w:sz w:val="23"/>
        </w:rPr>
        <w:t>convenzionati</w:t>
      </w:r>
      <w:proofErr w:type="gramEnd"/>
      <w:r>
        <w:rPr>
          <w:sz w:val="23"/>
        </w:rPr>
        <w:t>;</w:t>
      </w:r>
    </w:p>
    <w:p w:rsidR="001B3F47" w:rsidRDefault="001B3F47" w:rsidP="001A167E">
      <w:pPr>
        <w:ind w:right="-3"/>
        <w:rPr>
          <w:sz w:val="23"/>
        </w:rPr>
        <w:sectPr w:rsidR="001B3F47">
          <w:pgSz w:w="11900" w:h="16840"/>
          <w:pgMar w:top="1600" w:right="980" w:bottom="280" w:left="1000" w:header="720" w:footer="720" w:gutter="0"/>
          <w:cols w:space="720"/>
        </w:sectPr>
      </w:pPr>
    </w:p>
    <w:p w:rsidR="001B3F47" w:rsidRDefault="001B3F47" w:rsidP="001A167E">
      <w:pPr>
        <w:pStyle w:val="Corpotesto"/>
        <w:ind w:right="-3"/>
        <w:rPr>
          <w:sz w:val="20"/>
        </w:rPr>
      </w:pPr>
    </w:p>
    <w:p w:rsidR="001B3F47" w:rsidRDefault="001B3F47" w:rsidP="001A167E">
      <w:pPr>
        <w:pStyle w:val="Corpotesto"/>
        <w:spacing w:before="8"/>
        <w:ind w:right="-3"/>
        <w:rPr>
          <w:sz w:val="17"/>
        </w:rPr>
      </w:pPr>
    </w:p>
    <w:p w:rsidR="001B3F47" w:rsidRDefault="003E6B6F" w:rsidP="001A167E">
      <w:pPr>
        <w:pStyle w:val="Paragrafoelenco"/>
        <w:numPr>
          <w:ilvl w:val="0"/>
          <w:numId w:val="2"/>
        </w:numPr>
        <w:tabs>
          <w:tab w:val="left" w:pos="335"/>
        </w:tabs>
        <w:spacing w:before="63" w:line="244" w:lineRule="auto"/>
        <w:ind w:left="0" w:right="-3" w:firstLine="0"/>
        <w:rPr>
          <w:sz w:val="23"/>
        </w:rPr>
      </w:pPr>
      <w:r>
        <w:rPr>
          <w:sz w:val="23"/>
        </w:rPr>
        <w:t>per recesso unilaterale da parte degli enti convenzionati previo preavviso di almeno 15 giorni da parte dell’ente</w:t>
      </w:r>
      <w:r>
        <w:rPr>
          <w:spacing w:val="-1"/>
          <w:sz w:val="23"/>
        </w:rPr>
        <w:t xml:space="preserve"> </w:t>
      </w:r>
      <w:r>
        <w:rPr>
          <w:sz w:val="23"/>
        </w:rPr>
        <w:t>recedente.</w:t>
      </w:r>
    </w:p>
    <w:p w:rsidR="001B3F47" w:rsidRDefault="001B3F47" w:rsidP="001A167E">
      <w:pPr>
        <w:pStyle w:val="Corpotesto"/>
        <w:spacing w:before="2"/>
        <w:ind w:right="-3"/>
      </w:pPr>
    </w:p>
    <w:p w:rsidR="001B3F47" w:rsidRDefault="003E6B6F" w:rsidP="00C76B04">
      <w:pPr>
        <w:pStyle w:val="Titolo11"/>
        <w:ind w:left="0" w:right="-3"/>
        <w:jc w:val="center"/>
        <w:rPr>
          <w:i/>
        </w:rPr>
      </w:pPr>
      <w:r w:rsidRPr="00C76B04">
        <w:rPr>
          <w:i/>
        </w:rPr>
        <w:t>ART. 9 – Disposizioni generali e finali</w:t>
      </w:r>
    </w:p>
    <w:p w:rsidR="001355CF" w:rsidRPr="00C76B04" w:rsidRDefault="001355CF" w:rsidP="00C76B04">
      <w:pPr>
        <w:pStyle w:val="Titolo11"/>
        <w:ind w:left="0" w:right="-3"/>
        <w:jc w:val="center"/>
        <w:rPr>
          <w:i/>
        </w:rPr>
      </w:pPr>
    </w:p>
    <w:p w:rsidR="00C76B04" w:rsidRPr="001355CF" w:rsidRDefault="001355CF" w:rsidP="001355CF">
      <w:pPr>
        <w:pStyle w:val="Titolo11"/>
        <w:numPr>
          <w:ilvl w:val="0"/>
          <w:numId w:val="1"/>
        </w:numPr>
        <w:ind w:right="-3"/>
        <w:jc w:val="left"/>
        <w:rPr>
          <w:b w:val="0"/>
        </w:rPr>
      </w:pPr>
      <w:r w:rsidRPr="001355CF">
        <w:rPr>
          <w:b w:val="0"/>
        </w:rPr>
        <w:t>La presen</w:t>
      </w:r>
      <w:r w:rsidR="002A3DC3">
        <w:rPr>
          <w:b w:val="0"/>
        </w:rPr>
        <w:t>te convenzione decorre dal 1</w:t>
      </w:r>
      <w:r w:rsidRPr="001355CF">
        <w:rPr>
          <w:b w:val="0"/>
        </w:rPr>
        <w:t xml:space="preserve"> </w:t>
      </w:r>
      <w:proofErr w:type="gramStart"/>
      <w:r w:rsidRPr="001355CF">
        <w:rPr>
          <w:b w:val="0"/>
        </w:rPr>
        <w:t>Luglio</w:t>
      </w:r>
      <w:proofErr w:type="gramEnd"/>
      <w:r w:rsidRPr="001355CF">
        <w:rPr>
          <w:b w:val="0"/>
        </w:rPr>
        <w:t xml:space="preserve"> 2021</w:t>
      </w:r>
    </w:p>
    <w:p w:rsidR="001355CF" w:rsidRDefault="001355CF" w:rsidP="001355CF">
      <w:pPr>
        <w:pStyle w:val="Titolo11"/>
        <w:ind w:left="281" w:right="-3"/>
        <w:jc w:val="left"/>
      </w:pPr>
    </w:p>
    <w:p w:rsidR="001B3F47" w:rsidRPr="00C76B04" w:rsidRDefault="003E6B6F" w:rsidP="00C76B04">
      <w:pPr>
        <w:pStyle w:val="Paragrafoelenco"/>
        <w:numPr>
          <w:ilvl w:val="0"/>
          <w:numId w:val="1"/>
        </w:numPr>
        <w:tabs>
          <w:tab w:val="left" w:pos="383"/>
        </w:tabs>
        <w:spacing w:before="4"/>
        <w:ind w:left="0" w:right="-3" w:firstLine="0"/>
        <w:rPr>
          <w:sz w:val="23"/>
        </w:rPr>
      </w:pPr>
      <w:r>
        <w:rPr>
          <w:sz w:val="23"/>
        </w:rPr>
        <w:t>Per quanto non previsto dalla presente convenzione si fa riferimento alla normativa legislativa, regolamentare e contrattuale in materia degli enti</w:t>
      </w:r>
      <w:r>
        <w:rPr>
          <w:spacing w:val="9"/>
          <w:sz w:val="23"/>
        </w:rPr>
        <w:t xml:space="preserve"> </w:t>
      </w:r>
      <w:r>
        <w:rPr>
          <w:sz w:val="23"/>
        </w:rPr>
        <w:t>locali.</w:t>
      </w:r>
      <w:r w:rsidR="00C76B04">
        <w:rPr>
          <w:sz w:val="23"/>
        </w:rPr>
        <w:t xml:space="preserve"> </w:t>
      </w:r>
      <w:r w:rsidRPr="00C76B04">
        <w:rPr>
          <w:spacing w:val="-3"/>
          <w:sz w:val="23"/>
        </w:rPr>
        <w:t xml:space="preserve">La </w:t>
      </w:r>
      <w:r w:rsidRPr="00C76B04">
        <w:rPr>
          <w:sz w:val="23"/>
        </w:rPr>
        <w:t>presente convenzione sarà registrata solo in caso d’uso secondo i termini di</w:t>
      </w:r>
      <w:r w:rsidRPr="00C76B04">
        <w:rPr>
          <w:spacing w:val="35"/>
          <w:sz w:val="23"/>
        </w:rPr>
        <w:t xml:space="preserve"> </w:t>
      </w:r>
      <w:r w:rsidRPr="00C76B04">
        <w:rPr>
          <w:sz w:val="23"/>
        </w:rPr>
        <w:t>legge.</w:t>
      </w:r>
    </w:p>
    <w:p w:rsidR="001B3F47" w:rsidRDefault="001B3F47" w:rsidP="001A167E">
      <w:pPr>
        <w:pStyle w:val="Corpotesto"/>
        <w:spacing w:before="8"/>
        <w:ind w:right="-3"/>
      </w:pPr>
    </w:p>
    <w:p w:rsidR="001B3F47" w:rsidRDefault="003E6B6F" w:rsidP="001A167E">
      <w:pPr>
        <w:pStyle w:val="Corpotesto"/>
        <w:tabs>
          <w:tab w:val="left" w:pos="2815"/>
        </w:tabs>
        <w:ind w:right="-3"/>
      </w:pPr>
      <w:r>
        <w:t>Lì,</w:t>
      </w:r>
      <w:r>
        <w:rPr>
          <w:spacing w:val="1"/>
        </w:rPr>
        <w:t xml:space="preserve"> </w:t>
      </w:r>
      <w:r>
        <w:rPr>
          <w:w w:val="101"/>
          <w:u w:val="single"/>
        </w:rPr>
        <w:t xml:space="preserve"> </w:t>
      </w:r>
      <w:r>
        <w:rPr>
          <w:u w:val="single"/>
        </w:rPr>
        <w:tab/>
      </w:r>
    </w:p>
    <w:p w:rsidR="001B3F47" w:rsidRDefault="001B3F47" w:rsidP="001A167E">
      <w:pPr>
        <w:pStyle w:val="Corpotesto"/>
        <w:spacing w:before="4"/>
        <w:ind w:right="-3"/>
        <w:rPr>
          <w:sz w:val="18"/>
        </w:rPr>
      </w:pPr>
    </w:p>
    <w:p w:rsidR="001B3F47" w:rsidRDefault="003E6B6F" w:rsidP="001A167E">
      <w:pPr>
        <w:pStyle w:val="Corpotesto"/>
        <w:spacing w:before="62"/>
        <w:ind w:right="-3"/>
      </w:pPr>
      <w:r>
        <w:t xml:space="preserve">Per il Comune di </w:t>
      </w:r>
      <w:r w:rsidR="00C9626A">
        <w:t>Assoro</w:t>
      </w:r>
    </w:p>
    <w:p w:rsidR="001B3F47" w:rsidRDefault="00D770B1" w:rsidP="001A167E">
      <w:pPr>
        <w:pStyle w:val="Corpotesto"/>
        <w:spacing w:before="2"/>
        <w:ind w:right="-3"/>
        <w:rPr>
          <w:sz w:val="17"/>
        </w:rPr>
      </w:pPr>
      <w:r>
        <w:rPr>
          <w:noProof/>
          <w:lang w:eastAsia="it-IT"/>
        </w:rPr>
        <mc:AlternateContent>
          <mc:Choice Requires="wps">
            <w:drawing>
              <wp:anchor distT="0" distB="0" distL="0" distR="0" simplePos="0" relativeHeight="487587840" behindDoc="1" locked="0" layoutInCell="1" allowOverlap="1">
                <wp:simplePos x="0" y="0"/>
                <wp:positionH relativeFrom="page">
                  <wp:posOffset>699770</wp:posOffset>
                </wp:positionH>
                <wp:positionV relativeFrom="paragraph">
                  <wp:posOffset>154305</wp:posOffset>
                </wp:positionV>
                <wp:extent cx="1631950" cy="1270"/>
                <wp:effectExtent l="0" t="0" r="0" b="0"/>
                <wp:wrapTopAndBottom/>
                <wp:docPr id="3" nam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31950" cy="1270"/>
                        </a:xfrm>
                        <a:custGeom>
                          <a:avLst/>
                          <a:gdLst>
                            <a:gd name="T0" fmla="+- 0 1102 1102"/>
                            <a:gd name="T1" fmla="*/ T0 w 2570"/>
                            <a:gd name="T2" fmla="+- 0 3671 1102"/>
                            <a:gd name="T3" fmla="*/ T2 w 2570"/>
                          </a:gdLst>
                          <a:ahLst/>
                          <a:cxnLst>
                            <a:cxn ang="0">
                              <a:pos x="T1" y="0"/>
                            </a:cxn>
                            <a:cxn ang="0">
                              <a:pos x="T3" y="0"/>
                            </a:cxn>
                          </a:cxnLst>
                          <a:rect l="0" t="0" r="r" b="b"/>
                          <a:pathLst>
                            <a:path w="2570">
                              <a:moveTo>
                                <a:pt x="0" y="0"/>
                              </a:moveTo>
                              <a:lnTo>
                                <a:pt x="2569" y="0"/>
                              </a:lnTo>
                            </a:path>
                          </a:pathLst>
                        </a:custGeom>
                        <a:noFill/>
                        <a:ln w="74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CC06F4" id=" 4" o:spid="_x0000_s1026" style="position:absolute;margin-left:55.1pt;margin-top:12.15pt;width:128.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" path="m,l2569,e" filled="f" strokeweight=".20589mm">
                <v:path arrowok="t" o:connecttype="custom" o:connectlocs="0,0;1631315,0" o:connectangles="0,0"/>
                <w10:wrap type="topAndBottom" anchorx="page"/>
              </v:shape>
            </w:pict>
          </mc:Fallback>
        </mc:AlternateContent>
      </w:r>
    </w:p>
    <w:p w:rsidR="001B3F47" w:rsidRDefault="001B3F47" w:rsidP="001A167E">
      <w:pPr>
        <w:pStyle w:val="Corpotesto"/>
        <w:ind w:right="-3"/>
        <w:rPr>
          <w:sz w:val="20"/>
        </w:rPr>
      </w:pPr>
    </w:p>
    <w:p w:rsidR="001B3F47" w:rsidRDefault="001B3F47" w:rsidP="001A167E">
      <w:pPr>
        <w:pStyle w:val="Corpotesto"/>
        <w:spacing w:before="10"/>
        <w:ind w:right="-3"/>
        <w:rPr>
          <w:sz w:val="20"/>
        </w:rPr>
      </w:pPr>
    </w:p>
    <w:p w:rsidR="001B3F47" w:rsidRDefault="003E6B6F" w:rsidP="001A167E">
      <w:pPr>
        <w:pStyle w:val="Corpotesto"/>
        <w:spacing w:before="63"/>
        <w:ind w:right="-3"/>
      </w:pPr>
      <w:r>
        <w:t xml:space="preserve">Per il Comune di </w:t>
      </w:r>
      <w:r w:rsidR="00C76B04">
        <w:t>Nissoria</w:t>
      </w:r>
    </w:p>
    <w:p w:rsidR="001B3F47" w:rsidRDefault="00D770B1" w:rsidP="001A167E">
      <w:pPr>
        <w:pStyle w:val="Corpotesto"/>
        <w:spacing w:before="2"/>
        <w:ind w:right="-3"/>
        <w:rPr>
          <w:sz w:val="17"/>
        </w:rPr>
      </w:pPr>
      <w:r>
        <w:rPr>
          <w:noProof/>
          <w:lang w:eastAsia="it-IT"/>
        </w:rPr>
        <mc:AlternateContent>
          <mc:Choice Requires="wps">
            <w:drawing>
              <wp:anchor distT="0" distB="0" distL="0" distR="0" simplePos="0" relativeHeight="487588352" behindDoc="1" locked="0" layoutInCell="1" allowOverlap="1">
                <wp:simplePos x="0" y="0"/>
                <wp:positionH relativeFrom="page">
                  <wp:posOffset>699770</wp:posOffset>
                </wp:positionH>
                <wp:positionV relativeFrom="paragraph">
                  <wp:posOffset>154305</wp:posOffset>
                </wp:positionV>
                <wp:extent cx="1631950" cy="1270"/>
                <wp:effectExtent l="0" t="0" r="0" b="0"/>
                <wp:wrapTopAndBottom/>
                <wp:docPr id="2" nam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31950" cy="1270"/>
                        </a:xfrm>
                        <a:custGeom>
                          <a:avLst/>
                          <a:gdLst>
                            <a:gd name="T0" fmla="+- 0 1102 1102"/>
                            <a:gd name="T1" fmla="*/ T0 w 2570"/>
                            <a:gd name="T2" fmla="+- 0 3671 1102"/>
                            <a:gd name="T3" fmla="*/ T2 w 2570"/>
                          </a:gdLst>
                          <a:ahLst/>
                          <a:cxnLst>
                            <a:cxn ang="0">
                              <a:pos x="T1" y="0"/>
                            </a:cxn>
                            <a:cxn ang="0">
                              <a:pos x="T3" y="0"/>
                            </a:cxn>
                          </a:cxnLst>
                          <a:rect l="0" t="0" r="r" b="b"/>
                          <a:pathLst>
                            <a:path w="2570">
                              <a:moveTo>
                                <a:pt x="0" y="0"/>
                              </a:moveTo>
                              <a:lnTo>
                                <a:pt x="2569" y="0"/>
                              </a:lnTo>
                            </a:path>
                          </a:pathLst>
                        </a:custGeom>
                        <a:noFill/>
                        <a:ln w="74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D5DC71" id=" 3" o:spid="_x0000_s1026" style="position:absolute;margin-left:55.1pt;margin-top:12.15pt;width:128.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" path="m,l2569,e" filled="f" strokeweight=".20589mm">
                <v:path arrowok="t" o:connecttype="custom" o:connectlocs="0,0;1631315,0" o:connectangles="0,0"/>
                <w10:wrap type="topAndBottom" anchorx="page"/>
              </v:shape>
            </w:pict>
          </mc:Fallback>
        </mc:AlternateContent>
      </w:r>
    </w:p>
    <w:p w:rsidR="001B3F47" w:rsidRDefault="001B3F47" w:rsidP="001A167E">
      <w:pPr>
        <w:pStyle w:val="Corpotesto"/>
        <w:ind w:right="-3"/>
        <w:rPr>
          <w:sz w:val="20"/>
        </w:rPr>
      </w:pPr>
    </w:p>
    <w:p w:rsidR="001B3F47" w:rsidRDefault="001B3F47" w:rsidP="001A167E">
      <w:pPr>
        <w:pStyle w:val="Corpotesto"/>
        <w:spacing w:before="10"/>
        <w:ind w:right="-3"/>
        <w:rPr>
          <w:sz w:val="20"/>
        </w:rPr>
      </w:pPr>
    </w:p>
    <w:p w:rsidR="001B3F47" w:rsidRDefault="003E6B6F" w:rsidP="001A167E">
      <w:pPr>
        <w:pStyle w:val="Corpotesto"/>
        <w:spacing w:before="63"/>
        <w:ind w:right="-3"/>
      </w:pPr>
      <w:r>
        <w:t>Per accettazione:</w:t>
      </w:r>
    </w:p>
    <w:p w:rsidR="005375DD" w:rsidRDefault="005375DD" w:rsidP="001A167E">
      <w:pPr>
        <w:pStyle w:val="Corpotesto"/>
        <w:spacing w:before="63"/>
        <w:ind w:right="-3"/>
      </w:pPr>
    </w:p>
    <w:p w:rsidR="001B3F47" w:rsidRDefault="003E6B6F" w:rsidP="001A167E">
      <w:pPr>
        <w:pStyle w:val="Corpotesto"/>
        <w:spacing w:before="4"/>
        <w:ind w:right="-3"/>
      </w:pPr>
      <w:r>
        <w:t xml:space="preserve">Il Dipendente del Comune </w:t>
      </w:r>
      <w:r w:rsidR="00C76B04">
        <w:t>di Nissoria</w:t>
      </w:r>
    </w:p>
    <w:p w:rsidR="001B3F47" w:rsidRDefault="001B3F47" w:rsidP="001A167E">
      <w:pPr>
        <w:pStyle w:val="Corpotesto"/>
        <w:ind w:right="-3"/>
        <w:rPr>
          <w:sz w:val="20"/>
        </w:rPr>
      </w:pPr>
    </w:p>
    <w:p w:rsidR="00C9626A" w:rsidRDefault="00C9626A" w:rsidP="001A167E">
      <w:pPr>
        <w:pStyle w:val="Corpotesto"/>
        <w:spacing w:before="4"/>
        <w:ind w:right="-3"/>
        <w:rPr>
          <w:sz w:val="20"/>
        </w:rPr>
      </w:pPr>
    </w:p>
    <w:p w:rsidR="001B3F47" w:rsidRDefault="00D770B1" w:rsidP="001A167E">
      <w:pPr>
        <w:pStyle w:val="Corpotesto"/>
        <w:spacing w:before="4"/>
        <w:ind w:right="-3"/>
        <w:rPr>
          <w:sz w:val="20"/>
        </w:rPr>
      </w:pPr>
      <w:r>
        <w:rPr>
          <w:noProof/>
          <w:lang w:eastAsia="it-IT"/>
        </w:rPr>
        <mc:AlternateContent>
          <mc:Choice Requires="wps">
            <w:drawing>
              <wp:anchor distT="0" distB="0" distL="0" distR="0" simplePos="0" relativeHeight="487588864" behindDoc="1" locked="0" layoutInCell="1" allowOverlap="1">
                <wp:simplePos x="0" y="0"/>
                <wp:positionH relativeFrom="page">
                  <wp:posOffset>699770</wp:posOffset>
                </wp:positionH>
                <wp:positionV relativeFrom="paragraph">
                  <wp:posOffset>177800</wp:posOffset>
                </wp:positionV>
                <wp:extent cx="1631950" cy="1270"/>
                <wp:effectExtent l="0" t="0" r="0" b="0"/>
                <wp:wrapTopAndBottom/>
                <wp:docPr id="1"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31950" cy="1270"/>
                        </a:xfrm>
                        <a:custGeom>
                          <a:avLst/>
                          <a:gdLst>
                            <a:gd name="T0" fmla="+- 0 1102 1102"/>
                            <a:gd name="T1" fmla="*/ T0 w 2570"/>
                            <a:gd name="T2" fmla="+- 0 3671 1102"/>
                            <a:gd name="T3" fmla="*/ T2 w 2570"/>
                          </a:gdLst>
                          <a:ahLst/>
                          <a:cxnLst>
                            <a:cxn ang="0">
                              <a:pos x="T1" y="0"/>
                            </a:cxn>
                            <a:cxn ang="0">
                              <a:pos x="T3" y="0"/>
                            </a:cxn>
                          </a:cxnLst>
                          <a:rect l="0" t="0" r="r" b="b"/>
                          <a:pathLst>
                            <a:path w="2570">
                              <a:moveTo>
                                <a:pt x="0" y="0"/>
                              </a:moveTo>
                              <a:lnTo>
                                <a:pt x="2569" y="0"/>
                              </a:lnTo>
                            </a:path>
                          </a:pathLst>
                        </a:custGeom>
                        <a:noFill/>
                        <a:ln w="74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D6AC53" id=" 2" o:spid="_x0000_s1026" style="position:absolute;margin-left:55.1pt;margin-top:14pt;width:128.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" path="m,l2569,e" filled="f" strokeweight=".20589mm">
                <v:path arrowok="t" o:connecttype="custom" o:connectlocs="0,0;1631315,0" o:connectangles="0,0"/>
                <w10:wrap type="topAndBottom" anchorx="page"/>
              </v:shape>
            </w:pict>
          </mc:Fallback>
        </mc:AlternateContent>
      </w:r>
      <w:r w:rsidR="00C9626A">
        <w:rPr>
          <w:sz w:val="20"/>
        </w:rPr>
        <w:t xml:space="preserve">                                                    </w:t>
      </w:r>
    </w:p>
    <w:p w:rsidR="00C9626A" w:rsidRDefault="00C9626A" w:rsidP="001A167E">
      <w:pPr>
        <w:pStyle w:val="Corpotesto"/>
        <w:spacing w:before="4"/>
        <w:ind w:right="-3"/>
        <w:rPr>
          <w:sz w:val="20"/>
        </w:rPr>
      </w:pPr>
    </w:p>
    <w:p w:rsidR="00C9626A" w:rsidRDefault="00C9626A" w:rsidP="001A167E">
      <w:pPr>
        <w:pStyle w:val="Corpotesto"/>
        <w:spacing w:before="4"/>
        <w:ind w:right="-3"/>
        <w:rPr>
          <w:sz w:val="20"/>
        </w:rPr>
      </w:pPr>
    </w:p>
    <w:p w:rsidR="00C9626A" w:rsidRDefault="00C9626A" w:rsidP="001A167E">
      <w:pPr>
        <w:pStyle w:val="Corpotesto"/>
        <w:spacing w:before="4"/>
        <w:ind w:right="-3"/>
        <w:rPr>
          <w:sz w:val="20"/>
        </w:rPr>
      </w:pPr>
    </w:p>
    <w:p w:rsidR="00C9626A" w:rsidRDefault="00C9626A" w:rsidP="001A167E">
      <w:pPr>
        <w:pStyle w:val="Corpotesto"/>
        <w:spacing w:before="4"/>
        <w:ind w:right="-3"/>
        <w:rPr>
          <w:sz w:val="22"/>
          <w:szCs w:val="22"/>
        </w:rPr>
      </w:pPr>
      <w:r w:rsidRPr="00C9626A">
        <w:rPr>
          <w:sz w:val="22"/>
          <w:szCs w:val="22"/>
        </w:rPr>
        <w:t>Il Dipendente del Comune di Assoro</w:t>
      </w:r>
    </w:p>
    <w:p w:rsidR="00C9626A" w:rsidRDefault="00C9626A" w:rsidP="001A167E">
      <w:pPr>
        <w:pStyle w:val="Corpotesto"/>
        <w:spacing w:before="4"/>
        <w:ind w:right="-3"/>
        <w:rPr>
          <w:sz w:val="22"/>
          <w:szCs w:val="22"/>
        </w:rPr>
      </w:pPr>
    </w:p>
    <w:p w:rsidR="00C9626A" w:rsidRDefault="00C9626A" w:rsidP="001A167E">
      <w:pPr>
        <w:pStyle w:val="Corpotesto"/>
        <w:spacing w:before="4"/>
        <w:ind w:right="-3"/>
        <w:rPr>
          <w:sz w:val="22"/>
          <w:szCs w:val="22"/>
        </w:rPr>
      </w:pPr>
    </w:p>
    <w:p w:rsidR="00C9626A" w:rsidRPr="00C9626A" w:rsidRDefault="00C9626A" w:rsidP="001A167E">
      <w:pPr>
        <w:pStyle w:val="Corpotesto"/>
        <w:spacing w:before="4"/>
        <w:ind w:right="-3"/>
        <w:rPr>
          <w:sz w:val="22"/>
          <w:szCs w:val="22"/>
        </w:rPr>
      </w:pPr>
      <w:r>
        <w:rPr>
          <w:sz w:val="22"/>
          <w:szCs w:val="22"/>
        </w:rPr>
        <w:t>_________________________</w:t>
      </w:r>
    </w:p>
    <w:sectPr w:rsidR="00C9626A" w:rsidRPr="00C9626A" w:rsidSect="001B3F47">
      <w:pgSz w:w="11900" w:h="16840"/>
      <w:pgMar w:top="1600" w:right="980" w:bottom="280" w:left="10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D394B"/>
    <w:multiLevelType w:val="hybridMultilevel"/>
    <w:tmpl w:val="3DF08816"/>
    <w:lvl w:ilvl="0" w:tplc="20EEB148">
      <w:numFmt w:val="bullet"/>
      <w:lvlText w:val=""/>
      <w:lvlJc w:val="left"/>
      <w:pPr>
        <w:ind w:left="802" w:hanging="701"/>
      </w:pPr>
      <w:rPr>
        <w:rFonts w:ascii="Symbol" w:eastAsia="Symbol" w:hAnsi="Symbol" w:cs="Symbol" w:hint="default"/>
        <w:w w:val="101"/>
        <w:sz w:val="23"/>
        <w:szCs w:val="23"/>
        <w:lang w:val="it-IT" w:eastAsia="en-US" w:bidi="ar-SA"/>
      </w:rPr>
    </w:lvl>
    <w:lvl w:ilvl="1" w:tplc="A4000BAC">
      <w:numFmt w:val="bullet"/>
      <w:lvlText w:val="•"/>
      <w:lvlJc w:val="left"/>
      <w:pPr>
        <w:ind w:left="1712" w:hanging="701"/>
      </w:pPr>
      <w:rPr>
        <w:rFonts w:hint="default"/>
        <w:lang w:val="it-IT" w:eastAsia="en-US" w:bidi="ar-SA"/>
      </w:rPr>
    </w:lvl>
    <w:lvl w:ilvl="2" w:tplc="24C4DBC2">
      <w:numFmt w:val="bullet"/>
      <w:lvlText w:val="•"/>
      <w:lvlJc w:val="left"/>
      <w:pPr>
        <w:ind w:left="2624" w:hanging="701"/>
      </w:pPr>
      <w:rPr>
        <w:rFonts w:hint="default"/>
        <w:lang w:val="it-IT" w:eastAsia="en-US" w:bidi="ar-SA"/>
      </w:rPr>
    </w:lvl>
    <w:lvl w:ilvl="3" w:tplc="54BC4BA2">
      <w:numFmt w:val="bullet"/>
      <w:lvlText w:val="•"/>
      <w:lvlJc w:val="left"/>
      <w:pPr>
        <w:ind w:left="3536" w:hanging="701"/>
      </w:pPr>
      <w:rPr>
        <w:rFonts w:hint="default"/>
        <w:lang w:val="it-IT" w:eastAsia="en-US" w:bidi="ar-SA"/>
      </w:rPr>
    </w:lvl>
    <w:lvl w:ilvl="4" w:tplc="E38AE366">
      <w:numFmt w:val="bullet"/>
      <w:lvlText w:val="•"/>
      <w:lvlJc w:val="left"/>
      <w:pPr>
        <w:ind w:left="4448" w:hanging="701"/>
      </w:pPr>
      <w:rPr>
        <w:rFonts w:hint="default"/>
        <w:lang w:val="it-IT" w:eastAsia="en-US" w:bidi="ar-SA"/>
      </w:rPr>
    </w:lvl>
    <w:lvl w:ilvl="5" w:tplc="4734FF32">
      <w:numFmt w:val="bullet"/>
      <w:lvlText w:val="•"/>
      <w:lvlJc w:val="left"/>
      <w:pPr>
        <w:ind w:left="5360" w:hanging="701"/>
      </w:pPr>
      <w:rPr>
        <w:rFonts w:hint="default"/>
        <w:lang w:val="it-IT" w:eastAsia="en-US" w:bidi="ar-SA"/>
      </w:rPr>
    </w:lvl>
    <w:lvl w:ilvl="6" w:tplc="DC6CD34A">
      <w:numFmt w:val="bullet"/>
      <w:lvlText w:val="•"/>
      <w:lvlJc w:val="left"/>
      <w:pPr>
        <w:ind w:left="6272" w:hanging="701"/>
      </w:pPr>
      <w:rPr>
        <w:rFonts w:hint="default"/>
        <w:lang w:val="it-IT" w:eastAsia="en-US" w:bidi="ar-SA"/>
      </w:rPr>
    </w:lvl>
    <w:lvl w:ilvl="7" w:tplc="766C679A">
      <w:numFmt w:val="bullet"/>
      <w:lvlText w:val="•"/>
      <w:lvlJc w:val="left"/>
      <w:pPr>
        <w:ind w:left="7184" w:hanging="701"/>
      </w:pPr>
      <w:rPr>
        <w:rFonts w:hint="default"/>
        <w:lang w:val="it-IT" w:eastAsia="en-US" w:bidi="ar-SA"/>
      </w:rPr>
    </w:lvl>
    <w:lvl w:ilvl="8" w:tplc="07D6109E">
      <w:numFmt w:val="bullet"/>
      <w:lvlText w:val="•"/>
      <w:lvlJc w:val="left"/>
      <w:pPr>
        <w:ind w:left="8096" w:hanging="701"/>
      </w:pPr>
      <w:rPr>
        <w:rFonts w:hint="default"/>
        <w:lang w:val="it-IT" w:eastAsia="en-US" w:bidi="ar-SA"/>
      </w:rPr>
    </w:lvl>
  </w:abstractNum>
  <w:abstractNum w:abstractNumId="1" w15:restartNumberingAfterBreak="0">
    <w:nsid w:val="1A666ED6"/>
    <w:multiLevelType w:val="hybridMultilevel"/>
    <w:tmpl w:val="B1A82588"/>
    <w:lvl w:ilvl="0" w:tplc="57721122">
      <w:start w:val="1"/>
      <w:numFmt w:val="decimal"/>
      <w:lvlText w:val="%1."/>
      <w:lvlJc w:val="left"/>
      <w:pPr>
        <w:ind w:left="101" w:hanging="177"/>
        <w:jc w:val="right"/>
      </w:pPr>
      <w:rPr>
        <w:rFonts w:ascii="Times New Roman" w:eastAsia="Times New Roman" w:hAnsi="Times New Roman" w:cs="Times New Roman" w:hint="default"/>
        <w:spacing w:val="-1"/>
        <w:w w:val="101"/>
        <w:sz w:val="21"/>
        <w:szCs w:val="21"/>
        <w:lang w:val="it-IT" w:eastAsia="en-US" w:bidi="ar-SA"/>
      </w:rPr>
    </w:lvl>
    <w:lvl w:ilvl="1" w:tplc="8102BA9C">
      <w:numFmt w:val="bullet"/>
      <w:lvlText w:val="•"/>
      <w:lvlJc w:val="left"/>
      <w:pPr>
        <w:ind w:left="1082" w:hanging="177"/>
      </w:pPr>
      <w:rPr>
        <w:rFonts w:hint="default"/>
        <w:lang w:val="it-IT" w:eastAsia="en-US" w:bidi="ar-SA"/>
      </w:rPr>
    </w:lvl>
    <w:lvl w:ilvl="2" w:tplc="767CD344">
      <w:numFmt w:val="bullet"/>
      <w:lvlText w:val="•"/>
      <w:lvlJc w:val="left"/>
      <w:pPr>
        <w:ind w:left="2064" w:hanging="177"/>
      </w:pPr>
      <w:rPr>
        <w:rFonts w:hint="default"/>
        <w:lang w:val="it-IT" w:eastAsia="en-US" w:bidi="ar-SA"/>
      </w:rPr>
    </w:lvl>
    <w:lvl w:ilvl="3" w:tplc="85DCAADA">
      <w:numFmt w:val="bullet"/>
      <w:lvlText w:val="•"/>
      <w:lvlJc w:val="left"/>
      <w:pPr>
        <w:ind w:left="3046" w:hanging="177"/>
      </w:pPr>
      <w:rPr>
        <w:rFonts w:hint="default"/>
        <w:lang w:val="it-IT" w:eastAsia="en-US" w:bidi="ar-SA"/>
      </w:rPr>
    </w:lvl>
    <w:lvl w:ilvl="4" w:tplc="0D4ED0DE">
      <w:numFmt w:val="bullet"/>
      <w:lvlText w:val="•"/>
      <w:lvlJc w:val="left"/>
      <w:pPr>
        <w:ind w:left="4028" w:hanging="177"/>
      </w:pPr>
      <w:rPr>
        <w:rFonts w:hint="default"/>
        <w:lang w:val="it-IT" w:eastAsia="en-US" w:bidi="ar-SA"/>
      </w:rPr>
    </w:lvl>
    <w:lvl w:ilvl="5" w:tplc="71F666F2">
      <w:numFmt w:val="bullet"/>
      <w:lvlText w:val="•"/>
      <w:lvlJc w:val="left"/>
      <w:pPr>
        <w:ind w:left="5010" w:hanging="177"/>
      </w:pPr>
      <w:rPr>
        <w:rFonts w:hint="default"/>
        <w:lang w:val="it-IT" w:eastAsia="en-US" w:bidi="ar-SA"/>
      </w:rPr>
    </w:lvl>
    <w:lvl w:ilvl="6" w:tplc="B08A33EE">
      <w:numFmt w:val="bullet"/>
      <w:lvlText w:val="•"/>
      <w:lvlJc w:val="left"/>
      <w:pPr>
        <w:ind w:left="5992" w:hanging="177"/>
      </w:pPr>
      <w:rPr>
        <w:rFonts w:hint="default"/>
        <w:lang w:val="it-IT" w:eastAsia="en-US" w:bidi="ar-SA"/>
      </w:rPr>
    </w:lvl>
    <w:lvl w:ilvl="7" w:tplc="BBBE1164">
      <w:numFmt w:val="bullet"/>
      <w:lvlText w:val="•"/>
      <w:lvlJc w:val="left"/>
      <w:pPr>
        <w:ind w:left="6974" w:hanging="177"/>
      </w:pPr>
      <w:rPr>
        <w:rFonts w:hint="default"/>
        <w:lang w:val="it-IT" w:eastAsia="en-US" w:bidi="ar-SA"/>
      </w:rPr>
    </w:lvl>
    <w:lvl w:ilvl="8" w:tplc="894458D2">
      <w:numFmt w:val="bullet"/>
      <w:lvlText w:val="•"/>
      <w:lvlJc w:val="left"/>
      <w:pPr>
        <w:ind w:left="7956" w:hanging="177"/>
      </w:pPr>
      <w:rPr>
        <w:rFonts w:hint="default"/>
        <w:lang w:val="it-IT" w:eastAsia="en-US" w:bidi="ar-SA"/>
      </w:rPr>
    </w:lvl>
  </w:abstractNum>
  <w:abstractNum w:abstractNumId="2" w15:restartNumberingAfterBreak="0">
    <w:nsid w:val="25E8602A"/>
    <w:multiLevelType w:val="hybridMultilevel"/>
    <w:tmpl w:val="C84E0FCA"/>
    <w:lvl w:ilvl="0" w:tplc="F60E3470">
      <w:start w:val="1"/>
      <w:numFmt w:val="decimal"/>
      <w:lvlText w:val="%1."/>
      <w:lvlJc w:val="left"/>
      <w:pPr>
        <w:ind w:left="336" w:hanging="236"/>
      </w:pPr>
      <w:rPr>
        <w:rFonts w:ascii="Times New Roman" w:eastAsia="Times New Roman" w:hAnsi="Times New Roman" w:cs="Times New Roman" w:hint="default"/>
        <w:w w:val="101"/>
        <w:sz w:val="23"/>
        <w:szCs w:val="23"/>
        <w:lang w:val="it-IT" w:eastAsia="en-US" w:bidi="ar-SA"/>
      </w:rPr>
    </w:lvl>
    <w:lvl w:ilvl="1" w:tplc="2286FAF0">
      <w:numFmt w:val="bullet"/>
      <w:lvlText w:val="•"/>
      <w:lvlJc w:val="left"/>
      <w:pPr>
        <w:ind w:left="1298" w:hanging="236"/>
      </w:pPr>
      <w:rPr>
        <w:rFonts w:hint="default"/>
        <w:lang w:val="it-IT" w:eastAsia="en-US" w:bidi="ar-SA"/>
      </w:rPr>
    </w:lvl>
    <w:lvl w:ilvl="2" w:tplc="72BC0EB8">
      <w:numFmt w:val="bullet"/>
      <w:lvlText w:val="•"/>
      <w:lvlJc w:val="left"/>
      <w:pPr>
        <w:ind w:left="2256" w:hanging="236"/>
      </w:pPr>
      <w:rPr>
        <w:rFonts w:hint="default"/>
        <w:lang w:val="it-IT" w:eastAsia="en-US" w:bidi="ar-SA"/>
      </w:rPr>
    </w:lvl>
    <w:lvl w:ilvl="3" w:tplc="F8E6501A">
      <w:numFmt w:val="bullet"/>
      <w:lvlText w:val="•"/>
      <w:lvlJc w:val="left"/>
      <w:pPr>
        <w:ind w:left="3214" w:hanging="236"/>
      </w:pPr>
      <w:rPr>
        <w:rFonts w:hint="default"/>
        <w:lang w:val="it-IT" w:eastAsia="en-US" w:bidi="ar-SA"/>
      </w:rPr>
    </w:lvl>
    <w:lvl w:ilvl="4" w:tplc="813C5000">
      <w:numFmt w:val="bullet"/>
      <w:lvlText w:val="•"/>
      <w:lvlJc w:val="left"/>
      <w:pPr>
        <w:ind w:left="4172" w:hanging="236"/>
      </w:pPr>
      <w:rPr>
        <w:rFonts w:hint="default"/>
        <w:lang w:val="it-IT" w:eastAsia="en-US" w:bidi="ar-SA"/>
      </w:rPr>
    </w:lvl>
    <w:lvl w:ilvl="5" w:tplc="6AACA8DA">
      <w:numFmt w:val="bullet"/>
      <w:lvlText w:val="•"/>
      <w:lvlJc w:val="left"/>
      <w:pPr>
        <w:ind w:left="5130" w:hanging="236"/>
      </w:pPr>
      <w:rPr>
        <w:rFonts w:hint="default"/>
        <w:lang w:val="it-IT" w:eastAsia="en-US" w:bidi="ar-SA"/>
      </w:rPr>
    </w:lvl>
    <w:lvl w:ilvl="6" w:tplc="3828B910">
      <w:numFmt w:val="bullet"/>
      <w:lvlText w:val="•"/>
      <w:lvlJc w:val="left"/>
      <w:pPr>
        <w:ind w:left="6088" w:hanging="236"/>
      </w:pPr>
      <w:rPr>
        <w:rFonts w:hint="default"/>
        <w:lang w:val="it-IT" w:eastAsia="en-US" w:bidi="ar-SA"/>
      </w:rPr>
    </w:lvl>
    <w:lvl w:ilvl="7" w:tplc="173CAF28">
      <w:numFmt w:val="bullet"/>
      <w:lvlText w:val="•"/>
      <w:lvlJc w:val="left"/>
      <w:pPr>
        <w:ind w:left="7046" w:hanging="236"/>
      </w:pPr>
      <w:rPr>
        <w:rFonts w:hint="default"/>
        <w:lang w:val="it-IT" w:eastAsia="en-US" w:bidi="ar-SA"/>
      </w:rPr>
    </w:lvl>
    <w:lvl w:ilvl="8" w:tplc="37201734">
      <w:numFmt w:val="bullet"/>
      <w:lvlText w:val="•"/>
      <w:lvlJc w:val="left"/>
      <w:pPr>
        <w:ind w:left="8004" w:hanging="236"/>
      </w:pPr>
      <w:rPr>
        <w:rFonts w:hint="default"/>
        <w:lang w:val="it-IT" w:eastAsia="en-US" w:bidi="ar-SA"/>
      </w:rPr>
    </w:lvl>
  </w:abstractNum>
  <w:abstractNum w:abstractNumId="3" w15:restartNumberingAfterBreak="0">
    <w:nsid w:val="3AF63A9C"/>
    <w:multiLevelType w:val="hybridMultilevel"/>
    <w:tmpl w:val="4AB8C380"/>
    <w:lvl w:ilvl="0" w:tplc="B37C311A">
      <w:start w:val="1"/>
      <w:numFmt w:val="lowerLetter"/>
      <w:lvlText w:val="%1)"/>
      <w:lvlJc w:val="left"/>
      <w:pPr>
        <w:ind w:left="101" w:hanging="291"/>
      </w:pPr>
      <w:rPr>
        <w:rFonts w:ascii="Times New Roman" w:eastAsia="Times New Roman" w:hAnsi="Times New Roman" w:cs="Times New Roman" w:hint="default"/>
        <w:spacing w:val="-1"/>
        <w:w w:val="101"/>
        <w:sz w:val="23"/>
        <w:szCs w:val="23"/>
        <w:lang w:val="it-IT" w:eastAsia="en-US" w:bidi="ar-SA"/>
      </w:rPr>
    </w:lvl>
    <w:lvl w:ilvl="1" w:tplc="01C4FF9A">
      <w:numFmt w:val="bullet"/>
      <w:lvlText w:val="•"/>
      <w:lvlJc w:val="left"/>
      <w:pPr>
        <w:ind w:left="1082" w:hanging="291"/>
      </w:pPr>
      <w:rPr>
        <w:rFonts w:hint="default"/>
        <w:lang w:val="it-IT" w:eastAsia="en-US" w:bidi="ar-SA"/>
      </w:rPr>
    </w:lvl>
    <w:lvl w:ilvl="2" w:tplc="7732148E">
      <w:numFmt w:val="bullet"/>
      <w:lvlText w:val="•"/>
      <w:lvlJc w:val="left"/>
      <w:pPr>
        <w:ind w:left="2064" w:hanging="291"/>
      </w:pPr>
      <w:rPr>
        <w:rFonts w:hint="default"/>
        <w:lang w:val="it-IT" w:eastAsia="en-US" w:bidi="ar-SA"/>
      </w:rPr>
    </w:lvl>
    <w:lvl w:ilvl="3" w:tplc="FE9C2E9A">
      <w:numFmt w:val="bullet"/>
      <w:lvlText w:val="•"/>
      <w:lvlJc w:val="left"/>
      <w:pPr>
        <w:ind w:left="3046" w:hanging="291"/>
      </w:pPr>
      <w:rPr>
        <w:rFonts w:hint="default"/>
        <w:lang w:val="it-IT" w:eastAsia="en-US" w:bidi="ar-SA"/>
      </w:rPr>
    </w:lvl>
    <w:lvl w:ilvl="4" w:tplc="5354136E">
      <w:numFmt w:val="bullet"/>
      <w:lvlText w:val="•"/>
      <w:lvlJc w:val="left"/>
      <w:pPr>
        <w:ind w:left="4028" w:hanging="291"/>
      </w:pPr>
      <w:rPr>
        <w:rFonts w:hint="default"/>
        <w:lang w:val="it-IT" w:eastAsia="en-US" w:bidi="ar-SA"/>
      </w:rPr>
    </w:lvl>
    <w:lvl w:ilvl="5" w:tplc="E89E9A5E">
      <w:numFmt w:val="bullet"/>
      <w:lvlText w:val="•"/>
      <w:lvlJc w:val="left"/>
      <w:pPr>
        <w:ind w:left="5010" w:hanging="291"/>
      </w:pPr>
      <w:rPr>
        <w:rFonts w:hint="default"/>
        <w:lang w:val="it-IT" w:eastAsia="en-US" w:bidi="ar-SA"/>
      </w:rPr>
    </w:lvl>
    <w:lvl w:ilvl="6" w:tplc="A2A07428">
      <w:numFmt w:val="bullet"/>
      <w:lvlText w:val="•"/>
      <w:lvlJc w:val="left"/>
      <w:pPr>
        <w:ind w:left="5992" w:hanging="291"/>
      </w:pPr>
      <w:rPr>
        <w:rFonts w:hint="default"/>
        <w:lang w:val="it-IT" w:eastAsia="en-US" w:bidi="ar-SA"/>
      </w:rPr>
    </w:lvl>
    <w:lvl w:ilvl="7" w:tplc="B03EBD12">
      <w:numFmt w:val="bullet"/>
      <w:lvlText w:val="•"/>
      <w:lvlJc w:val="left"/>
      <w:pPr>
        <w:ind w:left="6974" w:hanging="291"/>
      </w:pPr>
      <w:rPr>
        <w:rFonts w:hint="default"/>
        <w:lang w:val="it-IT" w:eastAsia="en-US" w:bidi="ar-SA"/>
      </w:rPr>
    </w:lvl>
    <w:lvl w:ilvl="8" w:tplc="D17046F6">
      <w:numFmt w:val="bullet"/>
      <w:lvlText w:val="•"/>
      <w:lvlJc w:val="left"/>
      <w:pPr>
        <w:ind w:left="7956" w:hanging="291"/>
      </w:pPr>
      <w:rPr>
        <w:rFonts w:hint="default"/>
        <w:lang w:val="it-IT" w:eastAsia="en-US" w:bidi="ar-SA"/>
      </w:rPr>
    </w:lvl>
  </w:abstractNum>
  <w:abstractNum w:abstractNumId="4" w15:restartNumberingAfterBreak="0">
    <w:nsid w:val="5D9E32C6"/>
    <w:multiLevelType w:val="hybridMultilevel"/>
    <w:tmpl w:val="4BB0F336"/>
    <w:lvl w:ilvl="0" w:tplc="1DFE2436">
      <w:start w:val="1"/>
      <w:numFmt w:val="decimal"/>
      <w:lvlText w:val="%1)"/>
      <w:lvlJc w:val="left"/>
      <w:pPr>
        <w:ind w:left="101" w:hanging="286"/>
      </w:pPr>
      <w:rPr>
        <w:rFonts w:ascii="Times New Roman" w:eastAsia="Times New Roman" w:hAnsi="Times New Roman" w:cs="Times New Roman" w:hint="default"/>
        <w:w w:val="101"/>
        <w:sz w:val="23"/>
        <w:szCs w:val="23"/>
        <w:lang w:val="it-IT" w:eastAsia="en-US" w:bidi="ar-SA"/>
      </w:rPr>
    </w:lvl>
    <w:lvl w:ilvl="1" w:tplc="9A90F604">
      <w:numFmt w:val="bullet"/>
      <w:lvlText w:val=""/>
      <w:lvlJc w:val="left"/>
      <w:pPr>
        <w:ind w:left="802" w:hanging="351"/>
      </w:pPr>
      <w:rPr>
        <w:rFonts w:ascii="Symbol" w:eastAsia="Symbol" w:hAnsi="Symbol" w:cs="Symbol" w:hint="default"/>
        <w:w w:val="101"/>
        <w:sz w:val="23"/>
        <w:szCs w:val="23"/>
        <w:lang w:val="it-IT" w:eastAsia="en-US" w:bidi="ar-SA"/>
      </w:rPr>
    </w:lvl>
    <w:lvl w:ilvl="2" w:tplc="A84E2EBA">
      <w:numFmt w:val="bullet"/>
      <w:lvlText w:val="•"/>
      <w:lvlJc w:val="left"/>
      <w:pPr>
        <w:ind w:left="1813" w:hanging="351"/>
      </w:pPr>
      <w:rPr>
        <w:rFonts w:hint="default"/>
        <w:lang w:val="it-IT" w:eastAsia="en-US" w:bidi="ar-SA"/>
      </w:rPr>
    </w:lvl>
    <w:lvl w:ilvl="3" w:tplc="019E74F6">
      <w:numFmt w:val="bullet"/>
      <w:lvlText w:val="•"/>
      <w:lvlJc w:val="left"/>
      <w:pPr>
        <w:ind w:left="2826" w:hanging="351"/>
      </w:pPr>
      <w:rPr>
        <w:rFonts w:hint="default"/>
        <w:lang w:val="it-IT" w:eastAsia="en-US" w:bidi="ar-SA"/>
      </w:rPr>
    </w:lvl>
    <w:lvl w:ilvl="4" w:tplc="626E8C56">
      <w:numFmt w:val="bullet"/>
      <w:lvlText w:val="•"/>
      <w:lvlJc w:val="left"/>
      <w:pPr>
        <w:ind w:left="3840" w:hanging="351"/>
      </w:pPr>
      <w:rPr>
        <w:rFonts w:hint="default"/>
        <w:lang w:val="it-IT" w:eastAsia="en-US" w:bidi="ar-SA"/>
      </w:rPr>
    </w:lvl>
    <w:lvl w:ilvl="5" w:tplc="35AC52DA">
      <w:numFmt w:val="bullet"/>
      <w:lvlText w:val="•"/>
      <w:lvlJc w:val="left"/>
      <w:pPr>
        <w:ind w:left="4853" w:hanging="351"/>
      </w:pPr>
      <w:rPr>
        <w:rFonts w:hint="default"/>
        <w:lang w:val="it-IT" w:eastAsia="en-US" w:bidi="ar-SA"/>
      </w:rPr>
    </w:lvl>
    <w:lvl w:ilvl="6" w:tplc="0E2E7256">
      <w:numFmt w:val="bullet"/>
      <w:lvlText w:val="•"/>
      <w:lvlJc w:val="left"/>
      <w:pPr>
        <w:ind w:left="5866" w:hanging="351"/>
      </w:pPr>
      <w:rPr>
        <w:rFonts w:hint="default"/>
        <w:lang w:val="it-IT" w:eastAsia="en-US" w:bidi="ar-SA"/>
      </w:rPr>
    </w:lvl>
    <w:lvl w:ilvl="7" w:tplc="CD747C7C">
      <w:numFmt w:val="bullet"/>
      <w:lvlText w:val="•"/>
      <w:lvlJc w:val="left"/>
      <w:pPr>
        <w:ind w:left="6880" w:hanging="351"/>
      </w:pPr>
      <w:rPr>
        <w:rFonts w:hint="default"/>
        <w:lang w:val="it-IT" w:eastAsia="en-US" w:bidi="ar-SA"/>
      </w:rPr>
    </w:lvl>
    <w:lvl w:ilvl="8" w:tplc="1CDEC7DE">
      <w:numFmt w:val="bullet"/>
      <w:lvlText w:val="•"/>
      <w:lvlJc w:val="left"/>
      <w:pPr>
        <w:ind w:left="7893" w:hanging="351"/>
      </w:pPr>
      <w:rPr>
        <w:rFonts w:hint="default"/>
        <w:lang w:val="it-IT" w:eastAsia="en-US" w:bidi="ar-SA"/>
      </w:rPr>
    </w:lvl>
  </w:abstractNum>
  <w:abstractNum w:abstractNumId="5" w15:restartNumberingAfterBreak="0">
    <w:nsid w:val="65B639C6"/>
    <w:multiLevelType w:val="hybridMultilevel"/>
    <w:tmpl w:val="4C48E5E6"/>
    <w:lvl w:ilvl="0" w:tplc="664CD08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A5166E5"/>
    <w:multiLevelType w:val="hybridMultilevel"/>
    <w:tmpl w:val="60FAAA52"/>
    <w:lvl w:ilvl="0" w:tplc="B924273E">
      <w:start w:val="1"/>
      <w:numFmt w:val="decimal"/>
      <w:lvlText w:val="%1."/>
      <w:lvlJc w:val="left"/>
      <w:pPr>
        <w:ind w:left="101" w:hanging="238"/>
      </w:pPr>
      <w:rPr>
        <w:rFonts w:ascii="Times New Roman" w:eastAsia="Times New Roman" w:hAnsi="Times New Roman" w:cs="Times New Roman" w:hint="default"/>
        <w:w w:val="101"/>
        <w:sz w:val="23"/>
        <w:szCs w:val="23"/>
        <w:lang w:val="it-IT" w:eastAsia="en-US" w:bidi="ar-SA"/>
      </w:rPr>
    </w:lvl>
    <w:lvl w:ilvl="1" w:tplc="C38A2B16">
      <w:start w:val="1"/>
      <w:numFmt w:val="decimal"/>
      <w:lvlText w:val="%2."/>
      <w:lvlJc w:val="left"/>
      <w:pPr>
        <w:ind w:left="802" w:hanging="351"/>
      </w:pPr>
      <w:rPr>
        <w:rFonts w:ascii="Times New Roman" w:eastAsia="Times New Roman" w:hAnsi="Times New Roman" w:cs="Times New Roman" w:hint="default"/>
        <w:w w:val="101"/>
        <w:sz w:val="23"/>
        <w:szCs w:val="23"/>
        <w:lang w:val="it-IT" w:eastAsia="en-US" w:bidi="ar-SA"/>
      </w:rPr>
    </w:lvl>
    <w:lvl w:ilvl="2" w:tplc="6062FE66">
      <w:numFmt w:val="bullet"/>
      <w:lvlText w:val="•"/>
      <w:lvlJc w:val="left"/>
      <w:pPr>
        <w:ind w:left="1813" w:hanging="351"/>
      </w:pPr>
      <w:rPr>
        <w:rFonts w:hint="default"/>
        <w:lang w:val="it-IT" w:eastAsia="en-US" w:bidi="ar-SA"/>
      </w:rPr>
    </w:lvl>
    <w:lvl w:ilvl="3" w:tplc="4F3280EE">
      <w:numFmt w:val="bullet"/>
      <w:lvlText w:val="•"/>
      <w:lvlJc w:val="left"/>
      <w:pPr>
        <w:ind w:left="2826" w:hanging="351"/>
      </w:pPr>
      <w:rPr>
        <w:rFonts w:hint="default"/>
        <w:lang w:val="it-IT" w:eastAsia="en-US" w:bidi="ar-SA"/>
      </w:rPr>
    </w:lvl>
    <w:lvl w:ilvl="4" w:tplc="A77CCC46">
      <w:numFmt w:val="bullet"/>
      <w:lvlText w:val="•"/>
      <w:lvlJc w:val="left"/>
      <w:pPr>
        <w:ind w:left="3840" w:hanging="351"/>
      </w:pPr>
      <w:rPr>
        <w:rFonts w:hint="default"/>
        <w:lang w:val="it-IT" w:eastAsia="en-US" w:bidi="ar-SA"/>
      </w:rPr>
    </w:lvl>
    <w:lvl w:ilvl="5" w:tplc="5316F830">
      <w:numFmt w:val="bullet"/>
      <w:lvlText w:val="•"/>
      <w:lvlJc w:val="left"/>
      <w:pPr>
        <w:ind w:left="4853" w:hanging="351"/>
      </w:pPr>
      <w:rPr>
        <w:rFonts w:hint="default"/>
        <w:lang w:val="it-IT" w:eastAsia="en-US" w:bidi="ar-SA"/>
      </w:rPr>
    </w:lvl>
    <w:lvl w:ilvl="6" w:tplc="D98EA7F0">
      <w:numFmt w:val="bullet"/>
      <w:lvlText w:val="•"/>
      <w:lvlJc w:val="left"/>
      <w:pPr>
        <w:ind w:left="5866" w:hanging="351"/>
      </w:pPr>
      <w:rPr>
        <w:rFonts w:hint="default"/>
        <w:lang w:val="it-IT" w:eastAsia="en-US" w:bidi="ar-SA"/>
      </w:rPr>
    </w:lvl>
    <w:lvl w:ilvl="7" w:tplc="1D886CCE">
      <w:numFmt w:val="bullet"/>
      <w:lvlText w:val="•"/>
      <w:lvlJc w:val="left"/>
      <w:pPr>
        <w:ind w:left="6880" w:hanging="351"/>
      </w:pPr>
      <w:rPr>
        <w:rFonts w:hint="default"/>
        <w:lang w:val="it-IT" w:eastAsia="en-US" w:bidi="ar-SA"/>
      </w:rPr>
    </w:lvl>
    <w:lvl w:ilvl="8" w:tplc="95FA236C">
      <w:numFmt w:val="bullet"/>
      <w:lvlText w:val="•"/>
      <w:lvlJc w:val="left"/>
      <w:pPr>
        <w:ind w:left="7893" w:hanging="351"/>
      </w:pPr>
      <w:rPr>
        <w:rFonts w:hint="default"/>
        <w:lang w:val="it-IT" w:eastAsia="en-US" w:bidi="ar-SA"/>
      </w:rPr>
    </w:lvl>
  </w:abstractNum>
  <w:abstractNum w:abstractNumId="7" w15:restartNumberingAfterBreak="0">
    <w:nsid w:val="6BFE2EA0"/>
    <w:multiLevelType w:val="hybridMultilevel"/>
    <w:tmpl w:val="5692970A"/>
    <w:lvl w:ilvl="0" w:tplc="FBEE6090">
      <w:start w:val="1"/>
      <w:numFmt w:val="decimal"/>
      <w:lvlText w:val="%1."/>
      <w:lvlJc w:val="left"/>
      <w:pPr>
        <w:ind w:left="281" w:hanging="281"/>
      </w:pPr>
      <w:rPr>
        <w:rFonts w:ascii="Times New Roman" w:eastAsia="Times New Roman" w:hAnsi="Times New Roman" w:cs="Times New Roman" w:hint="default"/>
        <w:w w:val="101"/>
        <w:sz w:val="23"/>
        <w:szCs w:val="23"/>
        <w:lang w:val="it-IT" w:eastAsia="en-US" w:bidi="ar-SA"/>
      </w:rPr>
    </w:lvl>
    <w:lvl w:ilvl="1" w:tplc="0352D980">
      <w:numFmt w:val="bullet"/>
      <w:lvlText w:val="•"/>
      <w:lvlJc w:val="left"/>
      <w:pPr>
        <w:ind w:left="1262" w:hanging="281"/>
      </w:pPr>
      <w:rPr>
        <w:rFonts w:hint="default"/>
        <w:lang w:val="it-IT" w:eastAsia="en-US" w:bidi="ar-SA"/>
      </w:rPr>
    </w:lvl>
    <w:lvl w:ilvl="2" w:tplc="C2BE67C6">
      <w:numFmt w:val="bullet"/>
      <w:lvlText w:val="•"/>
      <w:lvlJc w:val="left"/>
      <w:pPr>
        <w:ind w:left="2244" w:hanging="281"/>
      </w:pPr>
      <w:rPr>
        <w:rFonts w:hint="default"/>
        <w:lang w:val="it-IT" w:eastAsia="en-US" w:bidi="ar-SA"/>
      </w:rPr>
    </w:lvl>
    <w:lvl w:ilvl="3" w:tplc="B6AC65C2">
      <w:numFmt w:val="bullet"/>
      <w:lvlText w:val="•"/>
      <w:lvlJc w:val="left"/>
      <w:pPr>
        <w:ind w:left="3226" w:hanging="281"/>
      </w:pPr>
      <w:rPr>
        <w:rFonts w:hint="default"/>
        <w:lang w:val="it-IT" w:eastAsia="en-US" w:bidi="ar-SA"/>
      </w:rPr>
    </w:lvl>
    <w:lvl w:ilvl="4" w:tplc="50E48D72">
      <w:numFmt w:val="bullet"/>
      <w:lvlText w:val="•"/>
      <w:lvlJc w:val="left"/>
      <w:pPr>
        <w:ind w:left="4208" w:hanging="281"/>
      </w:pPr>
      <w:rPr>
        <w:rFonts w:hint="default"/>
        <w:lang w:val="it-IT" w:eastAsia="en-US" w:bidi="ar-SA"/>
      </w:rPr>
    </w:lvl>
    <w:lvl w:ilvl="5" w:tplc="DAA2387A">
      <w:numFmt w:val="bullet"/>
      <w:lvlText w:val="•"/>
      <w:lvlJc w:val="left"/>
      <w:pPr>
        <w:ind w:left="5190" w:hanging="281"/>
      </w:pPr>
      <w:rPr>
        <w:rFonts w:hint="default"/>
        <w:lang w:val="it-IT" w:eastAsia="en-US" w:bidi="ar-SA"/>
      </w:rPr>
    </w:lvl>
    <w:lvl w:ilvl="6" w:tplc="FC9A60CC">
      <w:numFmt w:val="bullet"/>
      <w:lvlText w:val="•"/>
      <w:lvlJc w:val="left"/>
      <w:pPr>
        <w:ind w:left="6172" w:hanging="281"/>
      </w:pPr>
      <w:rPr>
        <w:rFonts w:hint="default"/>
        <w:lang w:val="it-IT" w:eastAsia="en-US" w:bidi="ar-SA"/>
      </w:rPr>
    </w:lvl>
    <w:lvl w:ilvl="7" w:tplc="E5C433B8">
      <w:numFmt w:val="bullet"/>
      <w:lvlText w:val="•"/>
      <w:lvlJc w:val="left"/>
      <w:pPr>
        <w:ind w:left="7154" w:hanging="281"/>
      </w:pPr>
      <w:rPr>
        <w:rFonts w:hint="default"/>
        <w:lang w:val="it-IT" w:eastAsia="en-US" w:bidi="ar-SA"/>
      </w:rPr>
    </w:lvl>
    <w:lvl w:ilvl="8" w:tplc="9F4CA0E8">
      <w:numFmt w:val="bullet"/>
      <w:lvlText w:val="•"/>
      <w:lvlJc w:val="left"/>
      <w:pPr>
        <w:ind w:left="8136" w:hanging="281"/>
      </w:pPr>
      <w:rPr>
        <w:rFonts w:hint="default"/>
        <w:lang w:val="it-IT" w:eastAsia="en-US" w:bidi="ar-SA"/>
      </w:rPr>
    </w:lvl>
  </w:abstractNum>
  <w:abstractNum w:abstractNumId="8" w15:restartNumberingAfterBreak="0">
    <w:nsid w:val="70BD47DA"/>
    <w:multiLevelType w:val="hybridMultilevel"/>
    <w:tmpl w:val="53881C4A"/>
    <w:lvl w:ilvl="0" w:tplc="AD30B0FA">
      <w:start w:val="1"/>
      <w:numFmt w:val="decimal"/>
      <w:lvlText w:val="%1."/>
      <w:lvlJc w:val="left"/>
      <w:pPr>
        <w:ind w:left="101" w:hanging="255"/>
      </w:pPr>
      <w:rPr>
        <w:rFonts w:ascii="Times New Roman" w:eastAsia="Times New Roman" w:hAnsi="Times New Roman" w:cs="Times New Roman" w:hint="default"/>
        <w:w w:val="101"/>
        <w:sz w:val="23"/>
        <w:szCs w:val="23"/>
        <w:lang w:val="it-IT" w:eastAsia="en-US" w:bidi="ar-SA"/>
      </w:rPr>
    </w:lvl>
    <w:lvl w:ilvl="1" w:tplc="E850C932">
      <w:numFmt w:val="bullet"/>
      <w:lvlText w:val="•"/>
      <w:lvlJc w:val="left"/>
      <w:pPr>
        <w:ind w:left="1082" w:hanging="255"/>
      </w:pPr>
      <w:rPr>
        <w:rFonts w:hint="default"/>
        <w:lang w:val="it-IT" w:eastAsia="en-US" w:bidi="ar-SA"/>
      </w:rPr>
    </w:lvl>
    <w:lvl w:ilvl="2" w:tplc="3FB8E354">
      <w:numFmt w:val="bullet"/>
      <w:lvlText w:val="•"/>
      <w:lvlJc w:val="left"/>
      <w:pPr>
        <w:ind w:left="2064" w:hanging="255"/>
      </w:pPr>
      <w:rPr>
        <w:rFonts w:hint="default"/>
        <w:lang w:val="it-IT" w:eastAsia="en-US" w:bidi="ar-SA"/>
      </w:rPr>
    </w:lvl>
    <w:lvl w:ilvl="3" w:tplc="B5BA50A6">
      <w:numFmt w:val="bullet"/>
      <w:lvlText w:val="•"/>
      <w:lvlJc w:val="left"/>
      <w:pPr>
        <w:ind w:left="3046" w:hanging="255"/>
      </w:pPr>
      <w:rPr>
        <w:rFonts w:hint="default"/>
        <w:lang w:val="it-IT" w:eastAsia="en-US" w:bidi="ar-SA"/>
      </w:rPr>
    </w:lvl>
    <w:lvl w:ilvl="4" w:tplc="84E269D4">
      <w:numFmt w:val="bullet"/>
      <w:lvlText w:val="•"/>
      <w:lvlJc w:val="left"/>
      <w:pPr>
        <w:ind w:left="4028" w:hanging="255"/>
      </w:pPr>
      <w:rPr>
        <w:rFonts w:hint="default"/>
        <w:lang w:val="it-IT" w:eastAsia="en-US" w:bidi="ar-SA"/>
      </w:rPr>
    </w:lvl>
    <w:lvl w:ilvl="5" w:tplc="862CB7E2">
      <w:numFmt w:val="bullet"/>
      <w:lvlText w:val="•"/>
      <w:lvlJc w:val="left"/>
      <w:pPr>
        <w:ind w:left="5010" w:hanging="255"/>
      </w:pPr>
      <w:rPr>
        <w:rFonts w:hint="default"/>
        <w:lang w:val="it-IT" w:eastAsia="en-US" w:bidi="ar-SA"/>
      </w:rPr>
    </w:lvl>
    <w:lvl w:ilvl="6" w:tplc="12D6DC16">
      <w:numFmt w:val="bullet"/>
      <w:lvlText w:val="•"/>
      <w:lvlJc w:val="left"/>
      <w:pPr>
        <w:ind w:left="5992" w:hanging="255"/>
      </w:pPr>
      <w:rPr>
        <w:rFonts w:hint="default"/>
        <w:lang w:val="it-IT" w:eastAsia="en-US" w:bidi="ar-SA"/>
      </w:rPr>
    </w:lvl>
    <w:lvl w:ilvl="7" w:tplc="B7EA1C0C">
      <w:numFmt w:val="bullet"/>
      <w:lvlText w:val="•"/>
      <w:lvlJc w:val="left"/>
      <w:pPr>
        <w:ind w:left="6974" w:hanging="255"/>
      </w:pPr>
      <w:rPr>
        <w:rFonts w:hint="default"/>
        <w:lang w:val="it-IT" w:eastAsia="en-US" w:bidi="ar-SA"/>
      </w:rPr>
    </w:lvl>
    <w:lvl w:ilvl="8" w:tplc="445CFD54">
      <w:numFmt w:val="bullet"/>
      <w:lvlText w:val="•"/>
      <w:lvlJc w:val="left"/>
      <w:pPr>
        <w:ind w:left="7956" w:hanging="255"/>
      </w:pPr>
      <w:rPr>
        <w:rFonts w:hint="default"/>
        <w:lang w:val="it-IT" w:eastAsia="en-US" w:bidi="ar-SA"/>
      </w:rPr>
    </w:lvl>
  </w:abstractNum>
  <w:num w:numId="1">
    <w:abstractNumId w:val="7"/>
  </w:num>
  <w:num w:numId="2">
    <w:abstractNumId w:val="2"/>
  </w:num>
  <w:num w:numId="3">
    <w:abstractNumId w:val="3"/>
  </w:num>
  <w:num w:numId="4">
    <w:abstractNumId w:val="6"/>
  </w:num>
  <w:num w:numId="5">
    <w:abstractNumId w:val="1"/>
  </w:num>
  <w:num w:numId="6">
    <w:abstractNumId w:val="8"/>
  </w:num>
  <w:num w:numId="7">
    <w:abstractNumId w:val="0"/>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F47"/>
    <w:rsid w:val="000B6DC8"/>
    <w:rsid w:val="000B7AA8"/>
    <w:rsid w:val="000E78D2"/>
    <w:rsid w:val="001355CF"/>
    <w:rsid w:val="001A167E"/>
    <w:rsid w:val="001B3F47"/>
    <w:rsid w:val="002A3DC3"/>
    <w:rsid w:val="003E6B6F"/>
    <w:rsid w:val="004409B8"/>
    <w:rsid w:val="005375DD"/>
    <w:rsid w:val="00593795"/>
    <w:rsid w:val="006839A0"/>
    <w:rsid w:val="00C00E25"/>
    <w:rsid w:val="00C76B04"/>
    <w:rsid w:val="00C9626A"/>
    <w:rsid w:val="00D770B1"/>
    <w:rsid w:val="00EB156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DB7D89-EF6D-4EA5-AB90-A93E40A32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1B3F47"/>
    <w:rPr>
      <w:rFonts w:ascii="Times New Roman" w:eastAsia="Times New Roman" w:hAnsi="Times New Roman" w:cs="Times New Roman"/>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1B3F47"/>
    <w:tblPr>
      <w:tblInd w:w="0" w:type="dxa"/>
      <w:tblCellMar>
        <w:top w:w="0" w:type="dxa"/>
        <w:left w:w="0" w:type="dxa"/>
        <w:bottom w:w="0" w:type="dxa"/>
        <w:right w:w="0" w:type="dxa"/>
      </w:tblCellMar>
    </w:tblPr>
  </w:style>
  <w:style w:type="paragraph" w:styleId="Corpotesto">
    <w:name w:val="Body Text"/>
    <w:basedOn w:val="Normale"/>
    <w:uiPriority w:val="1"/>
    <w:qFormat/>
    <w:rsid w:val="001B3F47"/>
    <w:rPr>
      <w:sz w:val="23"/>
      <w:szCs w:val="23"/>
    </w:rPr>
  </w:style>
  <w:style w:type="paragraph" w:customStyle="1" w:styleId="Titolo11">
    <w:name w:val="Titolo 11"/>
    <w:basedOn w:val="Normale"/>
    <w:uiPriority w:val="1"/>
    <w:qFormat/>
    <w:rsid w:val="001B3F47"/>
    <w:pPr>
      <w:ind w:left="101"/>
      <w:jc w:val="both"/>
      <w:outlineLvl w:val="1"/>
    </w:pPr>
    <w:rPr>
      <w:b/>
      <w:bCs/>
      <w:sz w:val="23"/>
      <w:szCs w:val="23"/>
    </w:rPr>
  </w:style>
  <w:style w:type="paragraph" w:styleId="Paragrafoelenco">
    <w:name w:val="List Paragraph"/>
    <w:basedOn w:val="Normale"/>
    <w:uiPriority w:val="1"/>
    <w:qFormat/>
    <w:rsid w:val="001B3F47"/>
    <w:pPr>
      <w:ind w:left="101"/>
      <w:jc w:val="both"/>
    </w:pPr>
  </w:style>
  <w:style w:type="paragraph" w:customStyle="1" w:styleId="TableParagraph">
    <w:name w:val="Table Paragraph"/>
    <w:basedOn w:val="Normale"/>
    <w:uiPriority w:val="1"/>
    <w:qFormat/>
    <w:rsid w:val="001B3F47"/>
  </w:style>
  <w:style w:type="paragraph" w:styleId="Testofumetto">
    <w:name w:val="Balloon Text"/>
    <w:basedOn w:val="Normale"/>
    <w:link w:val="TestofumettoCarattere"/>
    <w:uiPriority w:val="99"/>
    <w:semiHidden/>
    <w:unhideWhenUsed/>
    <w:rsid w:val="004409B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409B8"/>
    <w:rPr>
      <w:rFonts w:ascii="Tahoma" w:eastAsia="Times New Roman" w:hAnsi="Tahoma" w:cs="Tahoma"/>
      <w:sz w:val="16"/>
      <w:szCs w:val="16"/>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1467</Words>
  <Characters>8363</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Microsoft Word - Convenzione con sannicandro</vt:lpstr>
    </vt:vector>
  </TitlesOfParts>
  <Company/>
  <LinksUpToDate>false</LinksUpToDate>
  <CharactersWithSpaces>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Convenzione con sannicandro</dc:title>
  <dc:creator>admin</dc:creator>
  <cp:lastModifiedBy>Utente Windows</cp:lastModifiedBy>
  <cp:revision>2</cp:revision>
  <cp:lastPrinted>2021-06-28T10:52:00Z</cp:lastPrinted>
  <dcterms:created xsi:type="dcterms:W3CDTF">2021-07-05T08:58:00Z</dcterms:created>
  <dcterms:modified xsi:type="dcterms:W3CDTF">2021-07-05T08:58:00Z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2019-03-14T00:00:00Z</vt:filetime>
  </property>
  <property fmtid="{D5CDD505-2E9C-101B-9397-08002B2CF9AE}" pid="3" name="Creator">
    <vt:lpwstr>PScript5.dll Version 5.2.2</vt:lpwstr>
  </property>
  <property fmtid="{D5CDD505-2E9C-101B-9397-08002B2CF9AE}" pid="4" name="LastSaved">
    <vt:filetime>2021-01-07T00:00:00Z</vt:filetime>
  </property>
</Properties>
</file>